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4F" w:rsidRPr="007F1D4F" w:rsidRDefault="007F1D4F" w:rsidP="007F1D4F">
      <w:pPr>
        <w:spacing w:after="200" w:line="276" w:lineRule="auto"/>
      </w:pPr>
      <w:r w:rsidRPr="00085401">
        <w:rPr>
          <w:b/>
          <w:sz w:val="32"/>
        </w:rPr>
        <w:t>RAZPORED UR POUKA PO POSAMEZNIH LOKACIJAH</w:t>
      </w:r>
    </w:p>
    <w:p w:rsidR="007F1D4F" w:rsidRDefault="007F1D4F" w:rsidP="007F1D4F">
      <w:pPr>
        <w:rPr>
          <w:b/>
          <w:color w:val="943634"/>
          <w:sz w:val="32"/>
          <w:szCs w:val="32"/>
        </w:rPr>
      </w:pPr>
    </w:p>
    <w:p w:rsidR="007F1D4F" w:rsidRPr="007F1D4F" w:rsidRDefault="007F1D4F" w:rsidP="007F1D4F">
      <w:pPr>
        <w:rPr>
          <w:rFonts w:ascii="Arial CE" w:hAnsi="Arial CE" w:cs="Arial CE"/>
          <w:b/>
          <w:bCs/>
          <w:sz w:val="32"/>
          <w:szCs w:val="32"/>
        </w:rPr>
      </w:pPr>
      <w:r w:rsidRPr="00030980">
        <w:rPr>
          <w:rFonts w:ascii="Arial CE" w:hAnsi="Arial CE" w:cs="Arial CE"/>
          <w:b/>
          <w:bCs/>
          <w:sz w:val="32"/>
          <w:szCs w:val="32"/>
        </w:rPr>
        <w:t>VIDEM razredna</w:t>
      </w:r>
      <w:r>
        <w:rPr>
          <w:rFonts w:ascii="Arial CE" w:hAnsi="Arial CE" w:cs="Arial CE"/>
          <w:b/>
          <w:bCs/>
          <w:sz w:val="32"/>
          <w:szCs w:val="32"/>
        </w:rPr>
        <w:t xml:space="preserve"> stopnja </w:t>
      </w:r>
    </w:p>
    <w:tbl>
      <w:tblPr>
        <w:tblW w:w="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</w:tblGrid>
      <w:tr w:rsidR="007F1D4F" w:rsidRPr="00030980" w:rsidTr="007F1D4F">
        <w:trPr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2126DB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>
              <w:rPr>
                <w:rFonts w:ascii="Arial CE" w:hAnsi="Arial CE" w:cs="Arial CE"/>
                <w:bCs/>
                <w:sz w:val="30"/>
                <w:szCs w:val="30"/>
              </w:rPr>
              <w:t>ura:</w:t>
            </w:r>
            <w:r w:rsidR="007F1D4F"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od 8.25 do 9.10</w:t>
            </w:r>
          </w:p>
        </w:tc>
      </w:tr>
      <w:tr w:rsidR="007F1D4F" w:rsidRPr="00030980" w:rsidTr="007F1D4F">
        <w:trPr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9.15 do 10.00</w:t>
            </w:r>
          </w:p>
        </w:tc>
      </w:tr>
      <w:tr w:rsidR="007F1D4F" w:rsidRPr="00030980" w:rsidTr="007F1D4F">
        <w:trPr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10.20 do 11.05</w:t>
            </w:r>
          </w:p>
        </w:tc>
      </w:tr>
      <w:tr w:rsidR="007F1D4F" w:rsidRPr="00030980" w:rsidTr="007F1D4F">
        <w:trPr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11.10 do 11.55</w:t>
            </w:r>
          </w:p>
        </w:tc>
      </w:tr>
      <w:tr w:rsidR="007F1D4F" w:rsidRPr="00030980" w:rsidTr="007F1D4F">
        <w:trPr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12.00 do 12.45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9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12. 50 do 13.35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Default="007F1D4F" w:rsidP="007F1D4F">
            <w:pPr>
              <w:pStyle w:val="Odstavekseznama"/>
              <w:ind w:left="1004"/>
              <w:rPr>
                <w:rFonts w:ascii="Arial CE" w:hAnsi="Arial CE" w:cs="Arial CE"/>
                <w:bCs/>
                <w:sz w:val="30"/>
                <w:szCs w:val="30"/>
              </w:rPr>
            </w:pPr>
          </w:p>
          <w:p w:rsidR="007F1D4F" w:rsidRPr="00667139" w:rsidRDefault="007F1D4F" w:rsidP="007F1D4F">
            <w:pPr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7F1D4F">
              <w:rPr>
                <w:rFonts w:ascii="Arial CE" w:hAnsi="Arial CE" w:cs="Arial CE"/>
                <w:b/>
                <w:bCs/>
                <w:sz w:val="32"/>
                <w:szCs w:val="32"/>
              </w:rPr>
              <w:t>VIDEM predmetna stopnja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7F1D4F" w:rsidRDefault="007F1D4F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 od 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7.35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do 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8.20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2126DB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>
              <w:rPr>
                <w:rFonts w:ascii="Arial CE" w:hAnsi="Arial CE" w:cs="Arial CE"/>
                <w:bCs/>
                <w:sz w:val="30"/>
                <w:szCs w:val="30"/>
              </w:rPr>
              <w:t>ura:</w:t>
            </w:r>
            <w:r w:rsidR="007F1D4F"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od 8.25 do 9.10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2126DB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>
              <w:rPr>
                <w:rFonts w:ascii="Arial CE" w:hAnsi="Arial CE" w:cs="Arial CE"/>
                <w:bCs/>
                <w:sz w:val="30"/>
                <w:szCs w:val="30"/>
              </w:rPr>
              <w:t xml:space="preserve">ura: </w:t>
            </w:r>
            <w:r w:rsidR="007F1D4F" w:rsidRPr="00030980">
              <w:rPr>
                <w:rFonts w:ascii="Arial CE" w:hAnsi="Arial CE" w:cs="Arial CE"/>
                <w:bCs/>
                <w:sz w:val="30"/>
                <w:szCs w:val="30"/>
              </w:rPr>
              <w:t>od 9.15 do 10.00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2126DB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>
              <w:rPr>
                <w:rFonts w:ascii="Arial CE" w:hAnsi="Arial CE" w:cs="Arial CE"/>
                <w:bCs/>
                <w:sz w:val="30"/>
                <w:szCs w:val="30"/>
              </w:rPr>
              <w:t xml:space="preserve">ura: </w:t>
            </w:r>
            <w:r w:rsidR="007F1D4F" w:rsidRPr="00030980">
              <w:rPr>
                <w:rFonts w:ascii="Arial CE" w:hAnsi="Arial CE" w:cs="Arial CE"/>
                <w:bCs/>
                <w:sz w:val="30"/>
                <w:szCs w:val="30"/>
              </w:rPr>
              <w:t>od 10.05 do 11.50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 xml:space="preserve">: 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od 11.10 do 11.55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Pr="00030980" w:rsidRDefault="007F1D4F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 xml:space="preserve">: 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od 12.00 do 12.45</w:t>
            </w:r>
          </w:p>
        </w:tc>
      </w:tr>
      <w:tr w:rsidR="007F1D4F" w:rsidRPr="00030980" w:rsidTr="007F1D4F">
        <w:trPr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F1D4F" w:rsidRDefault="007F1D4F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>
              <w:rPr>
                <w:rFonts w:ascii="Arial CE" w:hAnsi="Arial CE" w:cs="Arial CE"/>
                <w:bCs/>
                <w:sz w:val="30"/>
                <w:szCs w:val="30"/>
              </w:rPr>
              <w:t>ur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 xml:space="preserve">: 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od 12. 50 do 13.35</w:t>
            </w:r>
          </w:p>
          <w:p w:rsidR="007F1D4F" w:rsidRPr="00030980" w:rsidRDefault="007F1D4F" w:rsidP="007F1D4F">
            <w:pPr>
              <w:pStyle w:val="Odstavekseznama"/>
              <w:numPr>
                <w:ilvl w:val="0"/>
                <w:numId w:val="10"/>
              </w:numPr>
              <w:rPr>
                <w:rFonts w:ascii="Arial CE" w:hAnsi="Arial CE" w:cs="Arial CE"/>
                <w:bCs/>
                <w:sz w:val="30"/>
                <w:szCs w:val="30"/>
              </w:rPr>
            </w:pP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ur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a</w:t>
            </w:r>
            <w:r w:rsidR="002126DB">
              <w:rPr>
                <w:rFonts w:ascii="Arial CE" w:hAnsi="Arial CE" w:cs="Arial CE"/>
                <w:bCs/>
                <w:sz w:val="30"/>
                <w:szCs w:val="30"/>
              </w:rPr>
              <w:t>: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 od 1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3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 xml:space="preserve">. 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4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0 do 1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4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.</w:t>
            </w:r>
            <w:r>
              <w:rPr>
                <w:rFonts w:ascii="Arial CE" w:hAnsi="Arial CE" w:cs="Arial CE"/>
                <w:bCs/>
                <w:sz w:val="30"/>
                <w:szCs w:val="30"/>
              </w:rPr>
              <w:t>2</w:t>
            </w:r>
            <w:r w:rsidRPr="00030980">
              <w:rPr>
                <w:rFonts w:ascii="Arial CE" w:hAnsi="Arial CE" w:cs="Arial CE"/>
                <w:bCs/>
                <w:sz w:val="30"/>
                <w:szCs w:val="30"/>
              </w:rPr>
              <w:t>5</w:t>
            </w:r>
          </w:p>
        </w:tc>
      </w:tr>
    </w:tbl>
    <w:p w:rsidR="007F1D4F" w:rsidRDefault="007F1D4F" w:rsidP="007F1D4F">
      <w:pPr>
        <w:ind w:left="360"/>
        <w:rPr>
          <w:b/>
          <w:color w:val="800000"/>
          <w:sz w:val="32"/>
          <w:szCs w:val="32"/>
        </w:rPr>
      </w:pPr>
    </w:p>
    <w:p w:rsidR="007F1D4F" w:rsidRDefault="007F1D4F" w:rsidP="007F1D4F">
      <w:pPr>
        <w:rPr>
          <w:b/>
          <w:color w:val="800000"/>
          <w:sz w:val="32"/>
          <w:szCs w:val="32"/>
        </w:rPr>
        <w:sectPr w:rsidR="007F1D4F" w:rsidSect="00796D2F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7F1D4F" w:rsidRPr="00667139" w:rsidRDefault="007F1D4F" w:rsidP="007F1D4F">
      <w:pPr>
        <w:rPr>
          <w:b/>
          <w:color w:val="800000"/>
          <w:sz w:val="32"/>
          <w:szCs w:val="32"/>
        </w:rPr>
      </w:pPr>
      <w:r w:rsidRPr="00667139">
        <w:rPr>
          <w:b/>
          <w:color w:val="C00000"/>
          <w:sz w:val="32"/>
          <w:szCs w:val="32"/>
        </w:rPr>
        <w:t>PŠ Kompolje</w:t>
      </w:r>
      <w:r w:rsidRPr="00667139">
        <w:rPr>
          <w:b/>
          <w:color w:val="800000"/>
          <w:sz w:val="32"/>
          <w:szCs w:val="32"/>
        </w:rPr>
        <w:t xml:space="preserve"> </w:t>
      </w:r>
    </w:p>
    <w:p w:rsidR="007F1D4F" w:rsidRPr="00030980" w:rsidRDefault="007F1D4F" w:rsidP="007F1D4F">
      <w:pPr>
        <w:rPr>
          <w:b/>
          <w:color w:val="800000"/>
          <w:sz w:val="32"/>
          <w:szCs w:val="32"/>
        </w:rPr>
      </w:pPr>
    </w:p>
    <w:p w:rsidR="007F1D4F" w:rsidRPr="007F1D4F" w:rsidRDefault="007F1D4F" w:rsidP="007F1D4F">
      <w:pPr>
        <w:pStyle w:val="Odstavekseznama"/>
        <w:numPr>
          <w:ilvl w:val="0"/>
          <w:numId w:val="8"/>
        </w:numPr>
        <w:rPr>
          <w:color w:val="800000"/>
          <w:sz w:val="32"/>
          <w:szCs w:val="32"/>
        </w:rPr>
      </w:pPr>
      <w:r w:rsidRPr="007F1D4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F1D4F">
        <w:rPr>
          <w:color w:val="800000"/>
          <w:sz w:val="32"/>
          <w:szCs w:val="32"/>
        </w:rPr>
        <w:t xml:space="preserve">  8.30 d0 9.15</w:t>
      </w:r>
    </w:p>
    <w:p w:rsidR="007F1D4F" w:rsidRPr="007F1D4F" w:rsidRDefault="007F1D4F" w:rsidP="007F1D4F">
      <w:pPr>
        <w:pStyle w:val="Odstavekseznama"/>
        <w:numPr>
          <w:ilvl w:val="0"/>
          <w:numId w:val="8"/>
        </w:numPr>
        <w:rPr>
          <w:color w:val="800000"/>
          <w:sz w:val="32"/>
          <w:szCs w:val="32"/>
        </w:rPr>
      </w:pPr>
      <w:r w:rsidRPr="007F1D4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F1D4F">
        <w:rPr>
          <w:color w:val="800000"/>
          <w:sz w:val="32"/>
          <w:szCs w:val="32"/>
        </w:rPr>
        <w:t xml:space="preserve">  9.20 do 10.05</w:t>
      </w:r>
    </w:p>
    <w:p w:rsidR="007F1D4F" w:rsidRPr="00796D2F" w:rsidRDefault="007F1D4F" w:rsidP="007F1D4F">
      <w:pPr>
        <w:numPr>
          <w:ilvl w:val="0"/>
          <w:numId w:val="8"/>
        </w:numPr>
        <w:rPr>
          <w:color w:val="800000"/>
          <w:sz w:val="32"/>
          <w:szCs w:val="32"/>
        </w:rPr>
      </w:pPr>
      <w:r w:rsidRPr="00796D2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96D2F">
        <w:rPr>
          <w:color w:val="800000"/>
          <w:sz w:val="32"/>
          <w:szCs w:val="32"/>
        </w:rPr>
        <w:t xml:space="preserve"> 10.25 do 11.10</w:t>
      </w:r>
    </w:p>
    <w:p w:rsidR="007F1D4F" w:rsidRPr="00796D2F" w:rsidRDefault="007F1D4F" w:rsidP="007F1D4F">
      <w:pPr>
        <w:numPr>
          <w:ilvl w:val="0"/>
          <w:numId w:val="8"/>
        </w:numPr>
        <w:rPr>
          <w:color w:val="800000"/>
          <w:sz w:val="32"/>
          <w:szCs w:val="32"/>
        </w:rPr>
      </w:pPr>
      <w:r w:rsidRPr="00796D2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96D2F">
        <w:rPr>
          <w:color w:val="800000"/>
          <w:sz w:val="32"/>
          <w:szCs w:val="32"/>
        </w:rPr>
        <w:t xml:space="preserve"> 11.15 do 12.00</w:t>
      </w:r>
    </w:p>
    <w:p w:rsidR="007F1D4F" w:rsidRPr="00796D2F" w:rsidRDefault="007F1D4F" w:rsidP="007F1D4F">
      <w:pPr>
        <w:numPr>
          <w:ilvl w:val="0"/>
          <w:numId w:val="8"/>
        </w:numPr>
        <w:rPr>
          <w:color w:val="800000"/>
          <w:sz w:val="32"/>
          <w:szCs w:val="32"/>
        </w:rPr>
      </w:pPr>
      <w:r w:rsidRPr="00796D2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96D2F">
        <w:rPr>
          <w:color w:val="800000"/>
          <w:sz w:val="32"/>
          <w:szCs w:val="32"/>
        </w:rPr>
        <w:t xml:space="preserve"> 12.05 do 12.50</w:t>
      </w:r>
    </w:p>
    <w:p w:rsidR="007F1D4F" w:rsidRPr="00796D2F" w:rsidRDefault="007F1D4F" w:rsidP="007F1D4F">
      <w:pPr>
        <w:numPr>
          <w:ilvl w:val="0"/>
          <w:numId w:val="8"/>
        </w:numPr>
        <w:rPr>
          <w:color w:val="800000"/>
          <w:sz w:val="32"/>
          <w:szCs w:val="32"/>
        </w:rPr>
      </w:pPr>
      <w:r w:rsidRPr="00796D2F">
        <w:rPr>
          <w:color w:val="800000"/>
          <w:sz w:val="32"/>
          <w:szCs w:val="32"/>
        </w:rPr>
        <w:t>ura</w:t>
      </w:r>
      <w:r w:rsidR="002126DB">
        <w:rPr>
          <w:color w:val="800000"/>
          <w:sz w:val="32"/>
          <w:szCs w:val="32"/>
        </w:rPr>
        <w:t>:</w:t>
      </w:r>
      <w:r w:rsidRPr="00796D2F">
        <w:rPr>
          <w:color w:val="800000"/>
          <w:sz w:val="32"/>
          <w:szCs w:val="32"/>
        </w:rPr>
        <w:t xml:space="preserve"> 12.55 do 13.40</w:t>
      </w:r>
    </w:p>
    <w:p w:rsidR="007F1D4F" w:rsidRDefault="007F1D4F" w:rsidP="007F1D4F">
      <w:pPr>
        <w:rPr>
          <w:b/>
          <w:color w:val="943634"/>
          <w:sz w:val="32"/>
          <w:szCs w:val="32"/>
        </w:rPr>
      </w:pPr>
    </w:p>
    <w:p w:rsidR="007F1D4F" w:rsidRPr="007F1D4F" w:rsidRDefault="007F1D4F" w:rsidP="007F1D4F">
      <w:pPr>
        <w:rPr>
          <w:color w:val="800000"/>
          <w:sz w:val="32"/>
          <w:szCs w:val="32"/>
        </w:rPr>
      </w:pPr>
      <w:r w:rsidRPr="00796D2F">
        <w:rPr>
          <w:color w:val="002060"/>
          <w:sz w:val="32"/>
          <w:szCs w:val="32"/>
        </w:rPr>
        <w:t xml:space="preserve">STRUGE </w:t>
      </w:r>
    </w:p>
    <w:p w:rsidR="007F1D4F" w:rsidRPr="00796D2F" w:rsidRDefault="007F1D4F" w:rsidP="007F1D4F">
      <w:pPr>
        <w:pStyle w:val="Odstavekseznama"/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 7.45 d0 8.30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 8.35 do 9.20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9.25 do 10.10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10.30 do 11.15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11.20 do 12.05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r w:rsidRPr="00796D2F">
        <w:rPr>
          <w:color w:val="002060"/>
          <w:sz w:val="32"/>
          <w:szCs w:val="32"/>
        </w:rPr>
        <w:t xml:space="preserve"> 12.10 do 12.55</w:t>
      </w:r>
    </w:p>
    <w:p w:rsidR="007F1D4F" w:rsidRPr="00796D2F" w:rsidRDefault="007F1D4F" w:rsidP="007F1D4F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796D2F">
        <w:rPr>
          <w:color w:val="002060"/>
          <w:sz w:val="32"/>
          <w:szCs w:val="32"/>
        </w:rPr>
        <w:t>ura</w:t>
      </w:r>
      <w:r w:rsidR="002126DB">
        <w:rPr>
          <w:color w:val="002060"/>
          <w:sz w:val="32"/>
          <w:szCs w:val="32"/>
        </w:rPr>
        <w:t>:</w:t>
      </w:r>
      <w:bookmarkStart w:id="0" w:name="_GoBack"/>
      <w:bookmarkEnd w:id="0"/>
      <w:r w:rsidRPr="00796D2F">
        <w:rPr>
          <w:color w:val="002060"/>
          <w:sz w:val="32"/>
          <w:szCs w:val="32"/>
        </w:rPr>
        <w:t xml:space="preserve"> 13.00 do 13.45</w:t>
      </w:r>
    </w:p>
    <w:p w:rsidR="00796D2F" w:rsidRDefault="00796D2F"/>
    <w:sectPr w:rsidR="00796D2F" w:rsidSect="007F1D4F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54D3"/>
    <w:multiLevelType w:val="hybridMultilevel"/>
    <w:tmpl w:val="72A00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7F8"/>
    <w:multiLevelType w:val="hybridMultilevel"/>
    <w:tmpl w:val="74BE031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3D3FB8"/>
    <w:multiLevelType w:val="hybridMultilevel"/>
    <w:tmpl w:val="DC7C05C8"/>
    <w:lvl w:ilvl="0" w:tplc="3F7257C2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7F05"/>
    <w:multiLevelType w:val="hybridMultilevel"/>
    <w:tmpl w:val="DC7C05C8"/>
    <w:lvl w:ilvl="0" w:tplc="3F7257C2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4539"/>
    <w:multiLevelType w:val="hybridMultilevel"/>
    <w:tmpl w:val="72A00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75ACD"/>
    <w:multiLevelType w:val="singleLevel"/>
    <w:tmpl w:val="716CA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9E00E2"/>
    <w:multiLevelType w:val="hybridMultilevel"/>
    <w:tmpl w:val="72A00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25CD"/>
    <w:multiLevelType w:val="hybridMultilevel"/>
    <w:tmpl w:val="024432BA"/>
    <w:lvl w:ilvl="0" w:tplc="1F824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5232B2"/>
    <w:multiLevelType w:val="hybridMultilevel"/>
    <w:tmpl w:val="26E8F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50A0F"/>
    <w:multiLevelType w:val="hybridMultilevel"/>
    <w:tmpl w:val="D97E4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2F"/>
    <w:rsid w:val="00023AC3"/>
    <w:rsid w:val="00030980"/>
    <w:rsid w:val="00085401"/>
    <w:rsid w:val="00086C80"/>
    <w:rsid w:val="002126DB"/>
    <w:rsid w:val="003923E7"/>
    <w:rsid w:val="00460338"/>
    <w:rsid w:val="00667139"/>
    <w:rsid w:val="00727258"/>
    <w:rsid w:val="00796D2F"/>
    <w:rsid w:val="007D5517"/>
    <w:rsid w:val="007F1D4F"/>
    <w:rsid w:val="007F78CE"/>
    <w:rsid w:val="009A0147"/>
    <w:rsid w:val="009F5637"/>
    <w:rsid w:val="00A34432"/>
    <w:rsid w:val="00AB7FDE"/>
    <w:rsid w:val="00BA1B02"/>
    <w:rsid w:val="00D40EC2"/>
    <w:rsid w:val="00E0097B"/>
    <w:rsid w:val="00EC6141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2C61-8856-452A-A465-EE3D213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pomocnica</cp:lastModifiedBy>
  <cp:revision>3</cp:revision>
  <cp:lastPrinted>2014-08-23T10:16:00Z</cp:lastPrinted>
  <dcterms:created xsi:type="dcterms:W3CDTF">2016-08-31T04:36:00Z</dcterms:created>
  <dcterms:modified xsi:type="dcterms:W3CDTF">2016-08-31T04:38:00Z</dcterms:modified>
</cp:coreProperties>
</file>