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59D9" w:rsidRDefault="0093470D">
      <w:r>
        <w:rPr>
          <w:noProof/>
          <w:lang w:eastAsia="sl-SI"/>
        </w:rPr>
        <w:drawing>
          <wp:inline distT="0" distB="0" distL="0" distR="0" wp14:anchorId="76B4E941" wp14:editId="6C64AAEA">
            <wp:extent cx="1640205" cy="1481455"/>
            <wp:effectExtent l="0" t="0" r="0" b="4445"/>
            <wp:docPr id="1" name="Slika 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40205" cy="1481455"/>
                    </a:xfrm>
                    <a:prstGeom prst="rect">
                      <a:avLst/>
                    </a:prstGeom>
                    <a:noFill/>
                  </pic:spPr>
                </pic:pic>
              </a:graphicData>
            </a:graphic>
          </wp:inline>
        </w:drawing>
      </w:r>
      <w:r>
        <w:t xml:space="preserve">  </w:t>
      </w:r>
      <w:r w:rsidRPr="00456377">
        <w:rPr>
          <w:noProof/>
          <w:lang w:eastAsia="sl-SI"/>
        </w:rPr>
        <w:drawing>
          <wp:inline distT="0" distB="0" distL="0" distR="0" wp14:anchorId="09272AFA" wp14:editId="3EA87FED">
            <wp:extent cx="2567110" cy="864000"/>
            <wp:effectExtent l="19050" t="0" r="4640" b="0"/>
            <wp:docPr id="4" name="Slika 4"/>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6" cstate="print"/>
                    <a:srcRect/>
                    <a:stretch>
                      <a:fillRect/>
                    </a:stretch>
                  </pic:blipFill>
                  <pic:spPr bwMode="auto">
                    <a:xfrm>
                      <a:off x="0" y="0"/>
                      <a:ext cx="2567110" cy="864000"/>
                    </a:xfrm>
                    <a:prstGeom prst="rect">
                      <a:avLst/>
                    </a:prstGeom>
                    <a:noFill/>
                    <a:ln w="9525">
                      <a:noFill/>
                      <a:miter lim="800000"/>
                      <a:headEnd/>
                      <a:tailEnd/>
                    </a:ln>
                  </pic:spPr>
                </pic:pic>
              </a:graphicData>
            </a:graphic>
          </wp:inline>
        </w:drawing>
      </w:r>
    </w:p>
    <w:p w:rsidR="0093470D" w:rsidRDefault="0093470D"/>
    <w:p w:rsidR="0093470D" w:rsidRDefault="0093470D"/>
    <w:p w:rsidR="0093470D" w:rsidRDefault="0093470D">
      <w:r>
        <w:rPr>
          <w:noProof/>
          <w:lang w:eastAsia="sl-SI"/>
        </w:rPr>
        <w:drawing>
          <wp:inline distT="0" distB="0" distL="0" distR="0" wp14:anchorId="6F1EE636" wp14:editId="485646FC">
            <wp:extent cx="5760720" cy="1023620"/>
            <wp:effectExtent l="0" t="0" r="0" b="5080"/>
            <wp:docPr id="7172"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72" name="Slika 1"/>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720" cy="1023620"/>
                    </a:xfrm>
                    <a:prstGeom prst="rect">
                      <a:avLst/>
                    </a:prstGeom>
                    <a:noFill/>
                    <a:ln>
                      <a:noFill/>
                    </a:ln>
                    <a:extLst/>
                  </pic:spPr>
                </pic:pic>
              </a:graphicData>
            </a:graphic>
          </wp:inline>
        </w:drawing>
      </w:r>
    </w:p>
    <w:p w:rsidR="0093470D" w:rsidRDefault="0093470D"/>
    <w:p w:rsidR="0093470D" w:rsidRDefault="0093470D"/>
    <w:p w:rsidR="0093470D" w:rsidRPr="00E9004D" w:rsidRDefault="0093470D">
      <w:pPr>
        <w:rPr>
          <w:rFonts w:ascii="Arial" w:hAnsi="Arial" w:cs="Arial"/>
          <w:sz w:val="28"/>
          <w:szCs w:val="28"/>
        </w:rPr>
      </w:pPr>
      <w:r w:rsidRPr="00E9004D">
        <w:rPr>
          <w:rFonts w:ascii="Arial" w:hAnsi="Arial" w:cs="Arial"/>
          <w:sz w:val="28"/>
          <w:szCs w:val="28"/>
        </w:rPr>
        <w:t>Pričeli so se lepi in sončni, topli dnevi. Poletje kar prehiteva. Tudi mi moramo pohiteti in se pravilno zaščititi pred vplivi UV žarki.</w:t>
      </w:r>
    </w:p>
    <w:p w:rsidR="0093470D" w:rsidRPr="00E9004D" w:rsidRDefault="0093470D" w:rsidP="0093470D">
      <w:pPr>
        <w:pStyle w:val="Navadensplet"/>
        <w:kinsoku w:val="0"/>
        <w:overflowPunct w:val="0"/>
        <w:spacing w:before="0" w:beforeAutospacing="0" w:after="0" w:afterAutospacing="0"/>
        <w:jc w:val="both"/>
        <w:textAlignment w:val="baseline"/>
        <w:rPr>
          <w:rFonts w:ascii="Arial" w:hAnsi="Arial" w:cs="Arial"/>
          <w:sz w:val="28"/>
          <w:szCs w:val="28"/>
        </w:rPr>
      </w:pPr>
      <w:r w:rsidRPr="00E9004D">
        <w:rPr>
          <w:rFonts w:ascii="Arial" w:eastAsia="ヒラギノ角ゴ ProN W3" w:hAnsi="Arial" w:cs="Arial"/>
          <w:sz w:val="28"/>
          <w:szCs w:val="28"/>
        </w:rPr>
        <w:t>Sonce ima poleg koristnih učinkov (nastanek vitamina D, dobro počutje, svetloba, toplota) tudi škodljive učinke na zdravje ljudi. Prekomerno izpostavljanje UV žarkom lahko povzroči akutne in kronične škodljive učinke na kožo, oči, imunski sistem. UV sevanja z našimi čutili ne zaznavamo.</w:t>
      </w:r>
    </w:p>
    <w:p w:rsidR="0093470D" w:rsidRPr="0093470D" w:rsidRDefault="0093470D">
      <w:pPr>
        <w:rPr>
          <w:sz w:val="28"/>
          <w:szCs w:val="28"/>
        </w:rPr>
      </w:pPr>
    </w:p>
    <w:p w:rsidR="0093470D" w:rsidRPr="00E9004D" w:rsidRDefault="0093470D" w:rsidP="00E9004D">
      <w:pPr>
        <w:pStyle w:val="Navadensplet"/>
        <w:kinsoku w:val="0"/>
        <w:overflowPunct w:val="0"/>
        <w:spacing w:before="0" w:beforeAutospacing="0" w:after="0" w:afterAutospacing="0"/>
        <w:textAlignment w:val="baseline"/>
        <w:rPr>
          <w:rFonts w:ascii="Arial" w:eastAsia="ヒラギノ角ゴ ProN W3" w:hAnsi="Arial" w:cs="Arial"/>
          <w:b/>
          <w:bCs/>
          <w:color w:val="FF0000"/>
          <w:sz w:val="28"/>
          <w:szCs w:val="28"/>
        </w:rPr>
      </w:pPr>
      <w:r w:rsidRPr="00E9004D">
        <w:rPr>
          <w:rFonts w:ascii="Arial" w:eastAsia="ヒラギノ角ゴ ProN W3" w:hAnsi="Arial" w:cs="Arial"/>
          <w:b/>
          <w:bCs/>
          <w:color w:val="FF0000"/>
          <w:sz w:val="28"/>
          <w:szCs w:val="28"/>
        </w:rPr>
        <w:t xml:space="preserve">Izpostavljanje soncu (sončnemu UV sevanju)  je glavni dejavnik tveganja za razvoj vseh vrst kožnega raka in povzroča prezgodnje staranje kože. </w:t>
      </w:r>
    </w:p>
    <w:p w:rsidR="0093470D" w:rsidRPr="0093470D" w:rsidRDefault="0093470D" w:rsidP="0093470D">
      <w:pPr>
        <w:pStyle w:val="Navadensplet"/>
        <w:kinsoku w:val="0"/>
        <w:overflowPunct w:val="0"/>
        <w:spacing w:before="0" w:beforeAutospacing="0" w:after="0" w:afterAutospacing="0"/>
        <w:jc w:val="center"/>
        <w:textAlignment w:val="baseline"/>
        <w:rPr>
          <w:sz w:val="28"/>
          <w:szCs w:val="28"/>
        </w:rPr>
      </w:pPr>
    </w:p>
    <w:p w:rsidR="0093470D" w:rsidRPr="00E9004D" w:rsidRDefault="0093470D" w:rsidP="0093470D">
      <w:pPr>
        <w:pStyle w:val="Navadensplet"/>
        <w:kinsoku w:val="0"/>
        <w:overflowPunct w:val="0"/>
        <w:spacing w:before="0" w:beforeAutospacing="0" w:after="0" w:afterAutospacing="0"/>
        <w:jc w:val="center"/>
        <w:textAlignment w:val="baseline"/>
        <w:rPr>
          <w:rFonts w:ascii="Arial" w:hAnsi="Arial" w:cs="Arial"/>
          <w:sz w:val="28"/>
          <w:szCs w:val="28"/>
        </w:rPr>
      </w:pPr>
      <w:r w:rsidRPr="00E9004D">
        <w:rPr>
          <w:rFonts w:ascii="Arial" w:eastAsia="ヒラギノ角ゴ ProN W3" w:hAnsi="Arial" w:cs="Arial"/>
          <w:b/>
          <w:bCs/>
          <w:sz w:val="28"/>
          <w:szCs w:val="28"/>
        </w:rPr>
        <w:t>Število novih primerov raka kože v zadnjih desetletjih, tako v Sloveniji kot drugod po svetu, narašča.</w:t>
      </w:r>
    </w:p>
    <w:p w:rsidR="0093470D" w:rsidRPr="00E9004D" w:rsidRDefault="0093470D">
      <w:pPr>
        <w:rPr>
          <w:rFonts w:ascii="Arial" w:hAnsi="Arial" w:cs="Arial"/>
          <w:sz w:val="28"/>
          <w:szCs w:val="28"/>
        </w:rPr>
      </w:pPr>
    </w:p>
    <w:p w:rsidR="0093470D" w:rsidRPr="00E9004D" w:rsidRDefault="0093470D" w:rsidP="0093470D">
      <w:pPr>
        <w:pStyle w:val="Navadensplet"/>
        <w:kinsoku w:val="0"/>
        <w:overflowPunct w:val="0"/>
        <w:spacing w:before="0" w:beforeAutospacing="0" w:after="0" w:afterAutospacing="0"/>
        <w:jc w:val="both"/>
        <w:textAlignment w:val="baseline"/>
        <w:rPr>
          <w:rFonts w:ascii="Arial" w:hAnsi="Arial" w:cs="Arial"/>
          <w:sz w:val="28"/>
          <w:szCs w:val="28"/>
        </w:rPr>
      </w:pPr>
      <w:r w:rsidRPr="00E9004D">
        <w:rPr>
          <w:rFonts w:ascii="Arial" w:eastAsia="ヒラギノ角ゴ ProN W3" w:hAnsi="Arial" w:cs="Arial"/>
          <w:b/>
          <w:bCs/>
          <w:sz w:val="28"/>
          <w:szCs w:val="28"/>
        </w:rPr>
        <w:t xml:space="preserve">S pravilnim samozaščitnim ravnanjem lahko zmanjšamo ali preprečimo pojav škodljivih učinkov UV sevanja na naše telo in ostanemo zdravi. </w:t>
      </w:r>
    </w:p>
    <w:p w:rsidR="0093470D" w:rsidRPr="005F5201" w:rsidRDefault="0093470D" w:rsidP="005F5201">
      <w:pPr>
        <w:pStyle w:val="Navadensplet"/>
        <w:kinsoku w:val="0"/>
        <w:overflowPunct w:val="0"/>
        <w:spacing w:before="0" w:beforeAutospacing="0" w:after="0" w:afterAutospacing="0"/>
        <w:jc w:val="both"/>
        <w:textAlignment w:val="baseline"/>
        <w:rPr>
          <w:rFonts w:ascii="Arial" w:hAnsi="Arial" w:cs="Arial"/>
          <w:sz w:val="28"/>
          <w:szCs w:val="28"/>
        </w:rPr>
      </w:pPr>
      <w:r w:rsidRPr="00E9004D">
        <w:rPr>
          <w:rFonts w:ascii="Arial" w:eastAsia="ヒラギノ角ゴ ProN W3" w:hAnsi="Arial" w:cs="Arial"/>
          <w:b/>
          <w:bCs/>
          <w:sz w:val="28"/>
          <w:szCs w:val="28"/>
        </w:rPr>
        <w:t>Skrb za dosledno in pravilno zaščito kože pred UV sončnim sevanjem naj postane del zdravega življenjskega sloga vsakega otroka in mladostnika.</w:t>
      </w:r>
    </w:p>
    <w:p w:rsidR="0093470D" w:rsidRPr="0093470D" w:rsidRDefault="0093470D"/>
    <w:p w:rsidR="0093470D" w:rsidRPr="00E9004D" w:rsidRDefault="0093470D" w:rsidP="0093470D">
      <w:pPr>
        <w:pStyle w:val="Navadensplet"/>
        <w:kinsoku w:val="0"/>
        <w:overflowPunct w:val="0"/>
        <w:spacing w:before="0" w:beforeAutospacing="0" w:after="0" w:afterAutospacing="0"/>
        <w:jc w:val="center"/>
        <w:textAlignment w:val="baseline"/>
        <w:rPr>
          <w:rFonts w:ascii="Arial" w:hAnsi="Arial" w:cs="Arial"/>
        </w:rPr>
      </w:pPr>
      <w:r w:rsidRPr="00E9004D">
        <w:rPr>
          <w:rFonts w:ascii="Arial" w:eastAsia="ヒラギノ角ゴ ProN W3" w:hAnsi="Arial" w:cs="Arial"/>
          <w:b/>
          <w:bCs/>
          <w:sz w:val="28"/>
          <w:szCs w:val="28"/>
        </w:rPr>
        <w:lastRenderedPageBreak/>
        <w:t>UV sevanje</w:t>
      </w:r>
    </w:p>
    <w:p w:rsidR="0093470D" w:rsidRPr="00E9004D" w:rsidRDefault="0093470D" w:rsidP="0093470D">
      <w:pPr>
        <w:pStyle w:val="Navadensplet"/>
        <w:kinsoku w:val="0"/>
        <w:overflowPunct w:val="0"/>
        <w:spacing w:before="0" w:beforeAutospacing="0" w:after="0" w:afterAutospacing="0"/>
        <w:jc w:val="both"/>
        <w:textAlignment w:val="baseline"/>
        <w:rPr>
          <w:rFonts w:ascii="Arial" w:hAnsi="Arial" w:cs="Arial"/>
        </w:rPr>
      </w:pPr>
      <w:r w:rsidRPr="00E9004D">
        <w:rPr>
          <w:rFonts w:ascii="Arial" w:eastAsia="ヒラギノ角ゴ ProN W3" w:hAnsi="Arial" w:cs="Arial"/>
          <w:b/>
          <w:bCs/>
          <w:sz w:val="28"/>
          <w:szCs w:val="28"/>
          <w:u w:val="single"/>
        </w:rPr>
        <w:t xml:space="preserve">    UVC</w:t>
      </w:r>
      <w:r w:rsidRPr="00E9004D">
        <w:rPr>
          <w:rFonts w:ascii="Arial" w:eastAsia="ヒラギノ角ゴ ProN W3" w:hAnsi="Arial" w:cs="Arial"/>
          <w:sz w:val="28"/>
          <w:szCs w:val="28"/>
          <w:u w:val="single"/>
        </w:rPr>
        <w:t xml:space="preserve"> (C iz angl. "</w:t>
      </w:r>
      <w:proofErr w:type="spellStart"/>
      <w:r w:rsidRPr="00E9004D">
        <w:rPr>
          <w:rFonts w:ascii="Arial" w:eastAsia="ヒラギノ角ゴ ProN W3" w:hAnsi="Arial" w:cs="Arial"/>
          <w:sz w:val="28"/>
          <w:szCs w:val="28"/>
          <w:u w:val="single"/>
        </w:rPr>
        <w:t>cytotoxic</w:t>
      </w:r>
      <w:proofErr w:type="spellEnd"/>
      <w:r w:rsidRPr="00E9004D">
        <w:rPr>
          <w:rFonts w:ascii="Arial" w:eastAsia="ヒラギノ角ゴ ProN W3" w:hAnsi="Arial" w:cs="Arial"/>
          <w:sz w:val="28"/>
          <w:szCs w:val="28"/>
          <w:u w:val="single"/>
        </w:rPr>
        <w:t>", toksičen za celice</w:t>
      </w:r>
      <w:r w:rsidRPr="00E9004D">
        <w:rPr>
          <w:rFonts w:ascii="Arial" w:eastAsia="ヒラギノ角ゴ ProN W3" w:hAnsi="Arial" w:cs="Arial"/>
          <w:sz w:val="28"/>
          <w:szCs w:val="28"/>
        </w:rPr>
        <w:t xml:space="preserve">). UV žarki najkrajših valovnih dolžin (280-100 </w:t>
      </w:r>
      <w:proofErr w:type="spellStart"/>
      <w:r w:rsidRPr="00E9004D">
        <w:rPr>
          <w:rFonts w:ascii="Arial" w:eastAsia="ヒラギノ角ゴ ProN W3" w:hAnsi="Arial" w:cs="Arial"/>
          <w:sz w:val="28"/>
          <w:szCs w:val="28"/>
        </w:rPr>
        <w:t>nm</w:t>
      </w:r>
      <w:proofErr w:type="spellEnd"/>
      <w:r w:rsidRPr="00E9004D">
        <w:rPr>
          <w:rFonts w:ascii="Arial" w:eastAsia="ヒラギノ角ゴ ProN W3" w:hAnsi="Arial" w:cs="Arial"/>
          <w:sz w:val="28"/>
          <w:szCs w:val="28"/>
        </w:rPr>
        <w:t xml:space="preserve">) in s tem največjih energij, se absorbirajo v zgornjih plasteh Zemljinega ozračja in ne dosežejo površja Zemlje. Njihov citotoksični (baktericidni) učinek izkoriščamo za npr. dezinfekcijo vode, zraka. </w:t>
      </w:r>
    </w:p>
    <w:p w:rsidR="0093470D" w:rsidRPr="00E9004D" w:rsidRDefault="0093470D" w:rsidP="0093470D">
      <w:pPr>
        <w:pStyle w:val="Navadensplet"/>
        <w:kinsoku w:val="0"/>
        <w:overflowPunct w:val="0"/>
        <w:spacing w:before="0" w:beforeAutospacing="0" w:after="0" w:afterAutospacing="0"/>
        <w:jc w:val="both"/>
        <w:textAlignment w:val="baseline"/>
        <w:rPr>
          <w:rFonts w:ascii="Arial" w:hAnsi="Arial" w:cs="Arial"/>
        </w:rPr>
      </w:pPr>
      <w:r w:rsidRPr="00E9004D">
        <w:rPr>
          <w:rFonts w:ascii="Arial" w:eastAsia="ヒラギノ角ゴ ProN W3" w:hAnsi="Arial" w:cs="Arial"/>
          <w:b/>
          <w:bCs/>
          <w:sz w:val="28"/>
          <w:szCs w:val="28"/>
        </w:rPr>
        <w:t xml:space="preserve">   </w:t>
      </w:r>
      <w:r w:rsidRPr="00E9004D">
        <w:rPr>
          <w:rFonts w:ascii="Arial" w:eastAsia="ヒラギノ角ゴ ProN W3" w:hAnsi="Arial" w:cs="Arial"/>
          <w:b/>
          <w:bCs/>
          <w:sz w:val="28"/>
          <w:szCs w:val="28"/>
          <w:u w:val="single"/>
        </w:rPr>
        <w:t>UVB</w:t>
      </w:r>
      <w:r w:rsidRPr="00E9004D">
        <w:rPr>
          <w:rFonts w:ascii="Arial" w:eastAsia="ヒラギノ角ゴ ProN W3" w:hAnsi="Arial" w:cs="Arial"/>
          <w:sz w:val="28"/>
          <w:szCs w:val="28"/>
          <w:u w:val="single"/>
        </w:rPr>
        <w:t xml:space="preserve"> (B iz angl. "</w:t>
      </w:r>
      <w:proofErr w:type="spellStart"/>
      <w:r w:rsidRPr="00E9004D">
        <w:rPr>
          <w:rFonts w:ascii="Arial" w:eastAsia="ヒラギノ角ゴ ProN W3" w:hAnsi="Arial" w:cs="Arial"/>
          <w:sz w:val="28"/>
          <w:szCs w:val="28"/>
          <w:u w:val="single"/>
        </w:rPr>
        <w:t>burning</w:t>
      </w:r>
      <w:proofErr w:type="spellEnd"/>
      <w:r w:rsidRPr="00E9004D">
        <w:rPr>
          <w:rFonts w:ascii="Arial" w:eastAsia="ヒラギノ角ゴ ProN W3" w:hAnsi="Arial" w:cs="Arial"/>
          <w:sz w:val="28"/>
          <w:szCs w:val="28"/>
          <w:u w:val="single"/>
        </w:rPr>
        <w:t xml:space="preserve">", opeklina). </w:t>
      </w:r>
      <w:r w:rsidRPr="00E9004D">
        <w:rPr>
          <w:rFonts w:ascii="Arial" w:eastAsia="ヒラギノ角ゴ ProN W3" w:hAnsi="Arial" w:cs="Arial"/>
          <w:sz w:val="28"/>
          <w:szCs w:val="28"/>
        </w:rPr>
        <w:t xml:space="preserve">UV žarki srednjih valovnih dolžin (315-280 </w:t>
      </w:r>
      <w:proofErr w:type="spellStart"/>
      <w:r w:rsidRPr="00E9004D">
        <w:rPr>
          <w:rFonts w:ascii="Arial" w:eastAsia="ヒラギノ角ゴ ProN W3" w:hAnsi="Arial" w:cs="Arial"/>
          <w:sz w:val="28"/>
          <w:szCs w:val="28"/>
        </w:rPr>
        <w:t>nm</w:t>
      </w:r>
      <w:proofErr w:type="spellEnd"/>
      <w:r w:rsidRPr="00E9004D">
        <w:rPr>
          <w:rFonts w:ascii="Arial" w:eastAsia="ヒラギノ角ゴ ProN W3" w:hAnsi="Arial" w:cs="Arial"/>
          <w:sz w:val="28"/>
          <w:szCs w:val="28"/>
        </w:rPr>
        <w:t xml:space="preserve">) predstavljajo do 5 odstotkov UV sevanja, ki doseže Zemljino površje. V koži prodrejo v vrhnjico (epidermis). Prehajajo skozi vodo, ne prehajajo skozi navadno steklo. </w:t>
      </w:r>
    </w:p>
    <w:p w:rsidR="0093470D" w:rsidRPr="00E9004D" w:rsidRDefault="0093470D" w:rsidP="0093470D">
      <w:pPr>
        <w:pStyle w:val="Navadensplet"/>
        <w:kinsoku w:val="0"/>
        <w:overflowPunct w:val="0"/>
        <w:spacing w:before="0" w:beforeAutospacing="0" w:after="0" w:afterAutospacing="0"/>
        <w:jc w:val="both"/>
        <w:textAlignment w:val="baseline"/>
        <w:rPr>
          <w:rFonts w:ascii="Arial" w:eastAsia="ヒラギノ角ゴ ProN W3" w:hAnsi="Arial" w:cs="Arial"/>
          <w:sz w:val="28"/>
          <w:szCs w:val="28"/>
        </w:rPr>
      </w:pPr>
      <w:r w:rsidRPr="00E9004D">
        <w:rPr>
          <w:rFonts w:ascii="Arial" w:eastAsia="ヒラギノ角ゴ ProN W3" w:hAnsi="Arial" w:cs="Arial"/>
          <w:b/>
          <w:bCs/>
          <w:sz w:val="28"/>
          <w:szCs w:val="28"/>
        </w:rPr>
        <w:t xml:space="preserve">   </w:t>
      </w:r>
      <w:r w:rsidRPr="00E9004D">
        <w:rPr>
          <w:rFonts w:ascii="Arial" w:eastAsia="ヒラギノ角ゴ ProN W3" w:hAnsi="Arial" w:cs="Arial"/>
          <w:b/>
          <w:bCs/>
          <w:sz w:val="28"/>
          <w:szCs w:val="28"/>
          <w:u w:val="single"/>
        </w:rPr>
        <w:t>UVA</w:t>
      </w:r>
      <w:r w:rsidRPr="00E9004D">
        <w:rPr>
          <w:rFonts w:ascii="Arial" w:eastAsia="ヒラギノ角ゴ ProN W3" w:hAnsi="Arial" w:cs="Arial"/>
          <w:sz w:val="28"/>
          <w:szCs w:val="28"/>
          <w:u w:val="single"/>
        </w:rPr>
        <w:t xml:space="preserve"> (A iz angl. "</w:t>
      </w:r>
      <w:proofErr w:type="spellStart"/>
      <w:r w:rsidRPr="00E9004D">
        <w:rPr>
          <w:rFonts w:ascii="Arial" w:eastAsia="ヒラギノ角ゴ ProN W3" w:hAnsi="Arial" w:cs="Arial"/>
          <w:sz w:val="28"/>
          <w:szCs w:val="28"/>
          <w:u w:val="single"/>
        </w:rPr>
        <w:t>aging</w:t>
      </w:r>
      <w:proofErr w:type="spellEnd"/>
      <w:r w:rsidRPr="00E9004D">
        <w:rPr>
          <w:rFonts w:ascii="Arial" w:eastAsia="ヒラギノ角ゴ ProN W3" w:hAnsi="Arial" w:cs="Arial"/>
          <w:sz w:val="28"/>
          <w:szCs w:val="28"/>
          <w:u w:val="single"/>
        </w:rPr>
        <w:t>", staranje</w:t>
      </w:r>
      <w:r w:rsidRPr="00E9004D">
        <w:rPr>
          <w:rFonts w:ascii="Arial" w:eastAsia="ヒラギノ角ゴ ProN W3" w:hAnsi="Arial" w:cs="Arial"/>
          <w:sz w:val="28"/>
          <w:szCs w:val="28"/>
        </w:rPr>
        <w:t xml:space="preserve">). UV žarki najdaljših valovnih dolžin (380-315 </w:t>
      </w:r>
      <w:proofErr w:type="spellStart"/>
      <w:r w:rsidRPr="00E9004D">
        <w:rPr>
          <w:rFonts w:ascii="Arial" w:eastAsia="ヒラギノ角ゴ ProN W3" w:hAnsi="Arial" w:cs="Arial"/>
          <w:sz w:val="28"/>
          <w:szCs w:val="28"/>
        </w:rPr>
        <w:t>nm</w:t>
      </w:r>
      <w:proofErr w:type="spellEnd"/>
      <w:r w:rsidRPr="00E9004D">
        <w:rPr>
          <w:rFonts w:ascii="Arial" w:eastAsia="ヒラギノ角ゴ ProN W3" w:hAnsi="Arial" w:cs="Arial"/>
          <w:sz w:val="28"/>
          <w:szCs w:val="28"/>
        </w:rPr>
        <w:t>) predstavljajo do 95 odstotkov UV sevanja, ki doseže Zemljino površje. Od UV žarkov prodrejo najdlje v kožo in sicer v globlje plasti usnjice (</w:t>
      </w:r>
      <w:proofErr w:type="spellStart"/>
      <w:r w:rsidRPr="00E9004D">
        <w:rPr>
          <w:rFonts w:ascii="Arial" w:eastAsia="ヒラギノ角ゴ ProN W3" w:hAnsi="Arial" w:cs="Arial"/>
          <w:sz w:val="28"/>
          <w:szCs w:val="28"/>
        </w:rPr>
        <w:t>dermis</w:t>
      </w:r>
      <w:proofErr w:type="spellEnd"/>
      <w:r w:rsidRPr="00E9004D">
        <w:rPr>
          <w:rFonts w:ascii="Arial" w:eastAsia="ヒラギノ角ゴ ProN W3" w:hAnsi="Arial" w:cs="Arial"/>
          <w:sz w:val="28"/>
          <w:szCs w:val="28"/>
        </w:rPr>
        <w:t xml:space="preserve">). Še globlje, pa v primerjavi z UV žarki, v kožo prodira infrardeče sevanje - toplota (v podkožje - </w:t>
      </w:r>
      <w:proofErr w:type="spellStart"/>
      <w:r w:rsidRPr="00E9004D">
        <w:rPr>
          <w:rFonts w:ascii="Arial" w:eastAsia="ヒラギノ角ゴ ProN W3" w:hAnsi="Arial" w:cs="Arial"/>
          <w:sz w:val="28"/>
          <w:szCs w:val="28"/>
        </w:rPr>
        <w:t>subcutis</w:t>
      </w:r>
      <w:proofErr w:type="spellEnd"/>
      <w:r w:rsidRPr="00E9004D">
        <w:rPr>
          <w:rFonts w:ascii="Arial" w:eastAsia="ヒラギノ角ゴ ProN W3" w:hAnsi="Arial" w:cs="Arial"/>
          <w:sz w:val="28"/>
          <w:szCs w:val="28"/>
        </w:rPr>
        <w:t xml:space="preserve">). UVA žarki prehajajo skozi vodo in navadno steklo. </w:t>
      </w:r>
    </w:p>
    <w:p w:rsidR="0093470D" w:rsidRPr="00E9004D" w:rsidRDefault="0093470D" w:rsidP="0093470D">
      <w:pPr>
        <w:pStyle w:val="Navadensplet"/>
        <w:kinsoku w:val="0"/>
        <w:overflowPunct w:val="0"/>
        <w:spacing w:before="0" w:beforeAutospacing="0" w:after="0" w:afterAutospacing="0"/>
        <w:jc w:val="both"/>
        <w:textAlignment w:val="baseline"/>
        <w:rPr>
          <w:rFonts w:ascii="Arial" w:eastAsia="ヒラギノ角ゴ ProN W3" w:hAnsi="Arial" w:cs="Arial"/>
          <w:sz w:val="28"/>
          <w:szCs w:val="28"/>
        </w:rPr>
      </w:pPr>
    </w:p>
    <w:p w:rsidR="0093470D" w:rsidRPr="00E9004D" w:rsidRDefault="0093470D" w:rsidP="0093470D">
      <w:pPr>
        <w:pStyle w:val="Navadensplet"/>
        <w:kinsoku w:val="0"/>
        <w:overflowPunct w:val="0"/>
        <w:spacing w:before="0" w:beforeAutospacing="0" w:after="0" w:afterAutospacing="0"/>
        <w:jc w:val="both"/>
        <w:textAlignment w:val="baseline"/>
        <w:rPr>
          <w:rFonts w:ascii="Arial" w:hAnsi="Arial" w:cs="Arial"/>
        </w:rPr>
      </w:pPr>
    </w:p>
    <w:p w:rsidR="005C2C59" w:rsidRDefault="005C2C59" w:rsidP="0093470D">
      <w:pPr>
        <w:pStyle w:val="Navadensplet"/>
        <w:kinsoku w:val="0"/>
        <w:overflowPunct w:val="0"/>
        <w:spacing w:before="0" w:beforeAutospacing="0" w:after="0" w:afterAutospacing="0"/>
        <w:jc w:val="both"/>
        <w:textAlignment w:val="baseline"/>
      </w:pPr>
    </w:p>
    <w:p w:rsidR="0093470D" w:rsidRPr="00E9004D" w:rsidRDefault="00E9004D" w:rsidP="0093470D">
      <w:pPr>
        <w:pStyle w:val="Navadensplet"/>
        <w:kinsoku w:val="0"/>
        <w:overflowPunct w:val="0"/>
        <w:spacing w:before="0" w:beforeAutospacing="0" w:after="0" w:afterAutospacing="0"/>
        <w:jc w:val="both"/>
        <w:textAlignment w:val="baseline"/>
        <w:rPr>
          <w:rFonts w:ascii="Arial" w:hAnsi="Arial" w:cs="Arial"/>
          <w:color w:val="FF0000"/>
          <w:sz w:val="36"/>
          <w:szCs w:val="36"/>
          <w:u w:val="single"/>
        </w:rPr>
      </w:pPr>
      <w:r>
        <w:rPr>
          <w:rFonts w:ascii="Arial" w:hAnsi="Arial" w:cs="Arial"/>
          <w:color w:val="FF0000"/>
          <w:sz w:val="36"/>
          <w:szCs w:val="36"/>
          <w:u w:val="single"/>
        </w:rPr>
        <w:t>PRIPOROČI</w:t>
      </w:r>
      <w:r w:rsidR="0093470D" w:rsidRPr="00E9004D">
        <w:rPr>
          <w:rFonts w:ascii="Arial" w:hAnsi="Arial" w:cs="Arial"/>
          <w:color w:val="FF0000"/>
          <w:sz w:val="36"/>
          <w:szCs w:val="36"/>
          <w:u w:val="single"/>
        </w:rPr>
        <w:t xml:space="preserve">LA </w:t>
      </w:r>
      <w:r w:rsidR="005C2C59" w:rsidRPr="00E9004D">
        <w:rPr>
          <w:rFonts w:ascii="Arial" w:hAnsi="Arial" w:cs="Arial"/>
          <w:color w:val="FF0000"/>
          <w:sz w:val="36"/>
          <w:szCs w:val="36"/>
          <w:u w:val="single"/>
        </w:rPr>
        <w:t xml:space="preserve">ZA ZAŠČITO </w:t>
      </w:r>
      <w:r w:rsidR="0093470D" w:rsidRPr="00E9004D">
        <w:rPr>
          <w:rFonts w:ascii="Arial" w:hAnsi="Arial" w:cs="Arial"/>
          <w:color w:val="FF0000"/>
          <w:sz w:val="36"/>
          <w:szCs w:val="36"/>
          <w:u w:val="single"/>
        </w:rPr>
        <w:t xml:space="preserve">PRED </w:t>
      </w:r>
      <w:r w:rsidR="005C2C59" w:rsidRPr="00E9004D">
        <w:rPr>
          <w:rFonts w:ascii="Arial" w:hAnsi="Arial" w:cs="Arial"/>
          <w:color w:val="FF0000"/>
          <w:sz w:val="36"/>
          <w:szCs w:val="36"/>
          <w:u w:val="single"/>
        </w:rPr>
        <w:t>UV SEVANJEM:</w:t>
      </w:r>
    </w:p>
    <w:p w:rsidR="005C2C59" w:rsidRPr="0093470D" w:rsidRDefault="005C2C59" w:rsidP="0093470D">
      <w:pPr>
        <w:pStyle w:val="Navadensplet"/>
        <w:kinsoku w:val="0"/>
        <w:overflowPunct w:val="0"/>
        <w:spacing w:before="0" w:beforeAutospacing="0" w:after="0" w:afterAutospacing="0"/>
        <w:jc w:val="both"/>
        <w:textAlignment w:val="baseline"/>
      </w:pPr>
    </w:p>
    <w:p w:rsidR="0093470D" w:rsidRPr="00E9004D" w:rsidRDefault="0093470D">
      <w:pPr>
        <w:rPr>
          <w:rFonts w:ascii="Arial" w:eastAsia="ヒラギノ角ゴ ProN W3" w:hAnsi="Arial" w:cs="Arial"/>
          <w:sz w:val="28"/>
          <w:szCs w:val="28"/>
        </w:rPr>
      </w:pPr>
      <w:r w:rsidRPr="00E9004D">
        <w:rPr>
          <w:rFonts w:ascii="Arial" w:eastAsia="ヒラギノ角ゴ ProN W3" w:hAnsi="Arial" w:cs="Arial"/>
          <w:b/>
          <w:bCs/>
          <w:sz w:val="28"/>
          <w:szCs w:val="28"/>
        </w:rPr>
        <w:t>Moč sončnega UV sevanja je največja v urah okoli poldneva</w:t>
      </w:r>
      <w:r w:rsidRPr="00E9004D">
        <w:rPr>
          <w:rFonts w:ascii="Arial" w:eastAsia="ヒラギノ角ゴ ProN W3" w:hAnsi="Arial" w:cs="Arial"/>
          <w:sz w:val="28"/>
          <w:szCs w:val="28"/>
        </w:rPr>
        <w:t>.</w:t>
      </w:r>
    </w:p>
    <w:p w:rsidR="005C2C59" w:rsidRPr="005C2C59" w:rsidRDefault="005C2C59" w:rsidP="005C2C59">
      <w:pPr>
        <w:pStyle w:val="Navadensplet"/>
        <w:numPr>
          <w:ilvl w:val="0"/>
          <w:numId w:val="1"/>
        </w:numPr>
        <w:kinsoku w:val="0"/>
        <w:overflowPunct w:val="0"/>
        <w:spacing w:before="0" w:beforeAutospacing="0" w:after="0" w:afterAutospacing="0"/>
        <w:textAlignment w:val="baseline"/>
        <w:rPr>
          <w:color w:val="92D050"/>
          <w:sz w:val="28"/>
          <w:szCs w:val="28"/>
        </w:rPr>
      </w:pPr>
      <w:r w:rsidRPr="005C2C59">
        <w:rPr>
          <w:rFonts w:ascii="Arial" w:eastAsia="ヒラギノ角ゴ ProN W3" w:hAnsi="Arial" w:cs="Arial"/>
          <w:b/>
          <w:bCs/>
          <w:color w:val="92D050"/>
          <w:kern w:val="24"/>
          <w:sz w:val="28"/>
          <w:szCs w:val="28"/>
        </w:rPr>
        <w:t>Omejimo izpostavljanje soncu v času njegove največje moči (med 10. in 17. uro).</w:t>
      </w:r>
    </w:p>
    <w:p w:rsidR="005C2C59" w:rsidRPr="00E9004D" w:rsidRDefault="005C2C59" w:rsidP="005C2C59">
      <w:pPr>
        <w:pStyle w:val="Navadensplet"/>
        <w:numPr>
          <w:ilvl w:val="0"/>
          <w:numId w:val="2"/>
        </w:numPr>
        <w:kinsoku w:val="0"/>
        <w:overflowPunct w:val="0"/>
        <w:spacing w:before="0" w:beforeAutospacing="0" w:after="0" w:afterAutospacing="0"/>
        <w:textAlignment w:val="baseline"/>
        <w:rPr>
          <w:rFonts w:ascii="Arial" w:hAnsi="Arial" w:cs="Arial"/>
          <w:sz w:val="28"/>
          <w:szCs w:val="28"/>
        </w:rPr>
      </w:pPr>
      <w:r w:rsidRPr="00E9004D">
        <w:rPr>
          <w:rFonts w:ascii="Arial" w:hAnsi="Arial" w:cs="Arial"/>
          <w:sz w:val="28"/>
          <w:szCs w:val="28"/>
        </w:rPr>
        <w:t>Poiščimo senco ali ustvarimo senco in se umaknimo vanjo.</w:t>
      </w:r>
    </w:p>
    <w:p w:rsidR="005C2C59" w:rsidRPr="00E9004D" w:rsidRDefault="005C2C59" w:rsidP="005C2C59">
      <w:pPr>
        <w:pStyle w:val="Navadensplet"/>
        <w:numPr>
          <w:ilvl w:val="0"/>
          <w:numId w:val="2"/>
        </w:numPr>
        <w:kinsoku w:val="0"/>
        <w:overflowPunct w:val="0"/>
        <w:spacing w:before="0" w:beforeAutospacing="0" w:after="0" w:afterAutospacing="0"/>
        <w:textAlignment w:val="baseline"/>
        <w:rPr>
          <w:rFonts w:ascii="Arial" w:hAnsi="Arial" w:cs="Arial"/>
          <w:sz w:val="28"/>
          <w:szCs w:val="28"/>
        </w:rPr>
      </w:pPr>
      <w:r w:rsidRPr="00E9004D">
        <w:rPr>
          <w:rFonts w:ascii="Arial" w:hAnsi="Arial" w:cs="Arial"/>
          <w:sz w:val="28"/>
          <w:szCs w:val="28"/>
        </w:rPr>
        <w:t xml:space="preserve">Kadar se močnemu soncu ne moremo izogniti, si ustvarimo </w:t>
      </w:r>
    </w:p>
    <w:p w:rsidR="005C2C59" w:rsidRPr="00E9004D" w:rsidRDefault="005C2C59" w:rsidP="005C2C59">
      <w:pPr>
        <w:pStyle w:val="Navadensplet"/>
        <w:kinsoku w:val="0"/>
        <w:overflowPunct w:val="0"/>
        <w:spacing w:before="0" w:beforeAutospacing="0" w:after="0" w:afterAutospacing="0"/>
        <w:ind w:left="1545"/>
        <w:textAlignment w:val="baseline"/>
        <w:rPr>
          <w:rFonts w:ascii="Arial" w:hAnsi="Arial" w:cs="Arial"/>
          <w:sz w:val="28"/>
          <w:szCs w:val="28"/>
        </w:rPr>
      </w:pPr>
      <w:r w:rsidRPr="00E9004D">
        <w:rPr>
          <w:rFonts w:ascii="Arial" w:hAnsi="Arial" w:cs="Arial"/>
          <w:sz w:val="28"/>
          <w:szCs w:val="28"/>
        </w:rPr>
        <w:t>svojo lastno senco.</w:t>
      </w:r>
    </w:p>
    <w:p w:rsidR="005C2C59" w:rsidRDefault="005C2C59" w:rsidP="005C2C59">
      <w:pPr>
        <w:pStyle w:val="Navadensplet"/>
        <w:kinsoku w:val="0"/>
        <w:overflowPunct w:val="0"/>
        <w:spacing w:before="0" w:beforeAutospacing="0" w:after="0" w:afterAutospacing="0"/>
        <w:textAlignment w:val="baseline"/>
        <w:rPr>
          <w:sz w:val="28"/>
          <w:szCs w:val="28"/>
        </w:rPr>
      </w:pPr>
    </w:p>
    <w:p w:rsidR="005C2C59" w:rsidRPr="005C2C59" w:rsidRDefault="005C2C59" w:rsidP="005C2C59">
      <w:pPr>
        <w:pStyle w:val="Navadensplet"/>
        <w:numPr>
          <w:ilvl w:val="0"/>
          <w:numId w:val="1"/>
        </w:numPr>
        <w:kinsoku w:val="0"/>
        <w:overflowPunct w:val="0"/>
        <w:spacing w:before="0" w:beforeAutospacing="0" w:after="0" w:afterAutospacing="0"/>
        <w:textAlignment w:val="baseline"/>
        <w:rPr>
          <w:rFonts w:ascii="Arial" w:hAnsi="Arial" w:cs="Arial"/>
          <w:color w:val="92D050"/>
          <w:sz w:val="28"/>
          <w:szCs w:val="28"/>
        </w:rPr>
      </w:pPr>
      <w:r w:rsidRPr="005C2C59">
        <w:rPr>
          <w:rFonts w:ascii="Arial" w:eastAsia="ヒラギノ角ゴ ProN W3" w:hAnsi="Arial" w:cs="Arial"/>
          <w:b/>
          <w:bCs/>
          <w:i/>
          <w:iCs/>
          <w:color w:val="92D050"/>
          <w:sz w:val="28"/>
          <w:szCs w:val="28"/>
        </w:rPr>
        <w:t>Poiščimo senco ali naredimo senco.</w:t>
      </w:r>
    </w:p>
    <w:p w:rsidR="005C2C59" w:rsidRDefault="005C2C59" w:rsidP="005C2C59">
      <w:pPr>
        <w:pStyle w:val="Navadensplet"/>
        <w:numPr>
          <w:ilvl w:val="0"/>
          <w:numId w:val="5"/>
        </w:numPr>
        <w:kinsoku w:val="0"/>
        <w:overflowPunct w:val="0"/>
        <w:spacing w:before="0" w:beforeAutospacing="0" w:after="0" w:afterAutospacing="0"/>
        <w:textAlignment w:val="baseline"/>
        <w:rPr>
          <w:rFonts w:ascii="Arial" w:hAnsi="Arial" w:cs="Arial"/>
          <w:sz w:val="28"/>
          <w:szCs w:val="28"/>
        </w:rPr>
      </w:pPr>
      <w:r>
        <w:rPr>
          <w:rFonts w:ascii="Arial" w:hAnsi="Arial" w:cs="Arial"/>
          <w:sz w:val="28"/>
          <w:szCs w:val="28"/>
        </w:rPr>
        <w:t>Upoštevajmo pravile sence »kadar je naša senca krajša od telesa, poiščimo senco.«</w:t>
      </w:r>
    </w:p>
    <w:p w:rsidR="005C2C59" w:rsidRPr="005C2C59" w:rsidRDefault="005C2C59" w:rsidP="005C2C59">
      <w:pPr>
        <w:pStyle w:val="Navadensplet"/>
        <w:kinsoku w:val="0"/>
        <w:overflowPunct w:val="0"/>
        <w:spacing w:before="0" w:beforeAutospacing="0" w:after="0" w:afterAutospacing="0"/>
        <w:textAlignment w:val="baseline"/>
        <w:rPr>
          <w:rFonts w:ascii="Arial" w:hAnsi="Arial" w:cs="Arial"/>
          <w:sz w:val="28"/>
          <w:szCs w:val="28"/>
        </w:rPr>
      </w:pPr>
    </w:p>
    <w:p w:rsidR="005C2C59" w:rsidRPr="005C2C59" w:rsidRDefault="005C2C59" w:rsidP="005C2C59">
      <w:pPr>
        <w:pStyle w:val="Odstavekseznama"/>
        <w:numPr>
          <w:ilvl w:val="0"/>
          <w:numId w:val="1"/>
        </w:numPr>
        <w:rPr>
          <w:rFonts w:ascii="Arial" w:eastAsia="ヒラギノ角ゴ ProN W3" w:hAnsi="Arial" w:cs="Arial"/>
          <w:b/>
          <w:bCs/>
          <w:i/>
          <w:iCs/>
          <w:color w:val="92D050"/>
          <w:sz w:val="28"/>
          <w:szCs w:val="28"/>
        </w:rPr>
      </w:pPr>
      <w:r w:rsidRPr="005C2C59">
        <w:rPr>
          <w:rFonts w:ascii="Arial" w:eastAsia="ヒラギノ角ゴ ProN W3" w:hAnsi="Arial" w:cs="Arial"/>
          <w:b/>
          <w:bCs/>
          <w:i/>
          <w:iCs/>
          <w:color w:val="92D050"/>
          <w:sz w:val="28"/>
          <w:szCs w:val="28"/>
        </w:rPr>
        <w:t xml:space="preserve">Ustvarimo si svojo lastno senco, s primernimi oblačili, </w:t>
      </w:r>
    </w:p>
    <w:p w:rsidR="005C2C59" w:rsidRDefault="00723707" w:rsidP="005C2C59">
      <w:pPr>
        <w:pStyle w:val="Odstavekseznama"/>
        <w:ind w:left="825"/>
        <w:rPr>
          <w:rFonts w:ascii="Arial" w:eastAsia="ヒラギノ角ゴ ProN W3" w:hAnsi="Arial" w:cs="Arial"/>
          <w:b/>
          <w:bCs/>
          <w:i/>
          <w:iCs/>
          <w:color w:val="92D050"/>
          <w:sz w:val="28"/>
          <w:szCs w:val="28"/>
        </w:rPr>
      </w:pPr>
      <w:r>
        <w:rPr>
          <w:rFonts w:ascii="Arial" w:eastAsia="ヒラギノ角ゴ ProN W3" w:hAnsi="Arial" w:cs="Arial"/>
          <w:b/>
          <w:bCs/>
          <w:i/>
          <w:iCs/>
          <w:color w:val="92D050"/>
          <w:sz w:val="28"/>
          <w:szCs w:val="28"/>
        </w:rPr>
        <w:t>p</w:t>
      </w:r>
      <w:bookmarkStart w:id="0" w:name="_GoBack"/>
      <w:bookmarkEnd w:id="0"/>
      <w:r w:rsidR="005C2C59">
        <w:rPr>
          <w:rFonts w:ascii="Arial" w:eastAsia="ヒラギノ角ゴ ProN W3" w:hAnsi="Arial" w:cs="Arial"/>
          <w:b/>
          <w:bCs/>
          <w:i/>
          <w:iCs/>
          <w:color w:val="92D050"/>
          <w:sz w:val="28"/>
          <w:szCs w:val="28"/>
        </w:rPr>
        <w:t>okrivalom, zaščito oči</w:t>
      </w:r>
      <w:r w:rsidR="005C2C59" w:rsidRPr="005C2C59">
        <w:rPr>
          <w:rFonts w:ascii="Arial" w:eastAsia="ヒラギノ角ゴ ProN W3" w:hAnsi="Arial" w:cs="Arial"/>
          <w:b/>
          <w:bCs/>
          <w:i/>
          <w:iCs/>
          <w:color w:val="92D050"/>
          <w:sz w:val="28"/>
          <w:szCs w:val="28"/>
        </w:rPr>
        <w:t>.</w:t>
      </w:r>
    </w:p>
    <w:p w:rsidR="00B72D80" w:rsidRPr="000E2C2F" w:rsidRDefault="005F5201" w:rsidP="000E2C2F">
      <w:pPr>
        <w:pStyle w:val="Odstavekseznama"/>
        <w:numPr>
          <w:ilvl w:val="0"/>
          <w:numId w:val="5"/>
        </w:numPr>
        <w:rPr>
          <w:rFonts w:ascii="Arial" w:eastAsia="ヒラギノ角ゴ ProN W3" w:hAnsi="Arial" w:cs="Arial"/>
          <w:sz w:val="28"/>
          <w:szCs w:val="28"/>
        </w:rPr>
      </w:pPr>
      <w:r w:rsidRPr="000E2C2F">
        <w:rPr>
          <w:rFonts w:ascii="Arial" w:eastAsia="ヒラギノ角ゴ ProN W3" w:hAnsi="Arial" w:cs="Arial"/>
          <w:sz w:val="28"/>
          <w:szCs w:val="28"/>
        </w:rPr>
        <w:t>Glavo si pokrijmo s širokokrajnim klobukom ali kapo z dolgim ščitnikom v legionarskem kroju s podaljškom za zaščito uhljev in vratu.</w:t>
      </w:r>
    </w:p>
    <w:p w:rsidR="005C2C59" w:rsidRDefault="000E2C2F" w:rsidP="005C2C59">
      <w:pPr>
        <w:pStyle w:val="Odstavekseznama"/>
        <w:numPr>
          <w:ilvl w:val="0"/>
          <w:numId w:val="5"/>
        </w:numPr>
        <w:rPr>
          <w:rFonts w:ascii="Arial" w:eastAsia="ヒラギノ角ゴ ProN W3" w:hAnsi="Arial" w:cs="Arial"/>
          <w:sz w:val="28"/>
          <w:szCs w:val="28"/>
        </w:rPr>
      </w:pPr>
      <w:r>
        <w:rPr>
          <w:rFonts w:ascii="Arial" w:eastAsia="ヒラギノ角ゴ ProN W3" w:hAnsi="Arial" w:cs="Arial"/>
          <w:sz w:val="28"/>
          <w:szCs w:val="28"/>
        </w:rPr>
        <w:t>Oblečemo oblačila z dolgimi rokavi in hlačnicami iz gosto</w:t>
      </w:r>
    </w:p>
    <w:p w:rsidR="000E2C2F" w:rsidRDefault="000E2C2F" w:rsidP="000E2C2F">
      <w:pPr>
        <w:pStyle w:val="Odstavekseznama"/>
        <w:ind w:left="1590"/>
        <w:rPr>
          <w:rFonts w:ascii="Arial" w:eastAsia="ヒラギノ角ゴ ProN W3" w:hAnsi="Arial" w:cs="Arial"/>
          <w:sz w:val="28"/>
          <w:szCs w:val="28"/>
        </w:rPr>
      </w:pPr>
      <w:r>
        <w:rPr>
          <w:rFonts w:ascii="Arial" w:eastAsia="ヒラギノ角ゴ ProN W3" w:hAnsi="Arial" w:cs="Arial"/>
          <w:sz w:val="28"/>
          <w:szCs w:val="28"/>
        </w:rPr>
        <w:t>tkanih in lahkih tkanin. Oblačila naj bodo ohlapna, v več</w:t>
      </w:r>
    </w:p>
    <w:p w:rsidR="000E2C2F" w:rsidRDefault="000E2C2F" w:rsidP="000E2C2F">
      <w:pPr>
        <w:pStyle w:val="Odstavekseznama"/>
        <w:ind w:left="1590"/>
        <w:rPr>
          <w:rFonts w:ascii="Arial" w:eastAsia="ヒラギノ角ゴ ProN W3" w:hAnsi="Arial" w:cs="Arial"/>
          <w:sz w:val="28"/>
          <w:szCs w:val="28"/>
        </w:rPr>
      </w:pPr>
      <w:r>
        <w:rPr>
          <w:rFonts w:ascii="Arial" w:eastAsia="ヒラギノ角ゴ ProN W3" w:hAnsi="Arial" w:cs="Arial"/>
          <w:sz w:val="28"/>
          <w:szCs w:val="28"/>
        </w:rPr>
        <w:t>plasteh in živahnih ali temnejših barvah.</w:t>
      </w:r>
    </w:p>
    <w:p w:rsidR="000E2C2F" w:rsidRDefault="000E2C2F" w:rsidP="000E2C2F">
      <w:pPr>
        <w:pStyle w:val="Odstavekseznama"/>
        <w:numPr>
          <w:ilvl w:val="0"/>
          <w:numId w:val="5"/>
        </w:numPr>
        <w:rPr>
          <w:rFonts w:ascii="Arial" w:eastAsia="ヒラギノ角ゴ ProN W3" w:hAnsi="Arial" w:cs="Arial"/>
          <w:sz w:val="28"/>
          <w:szCs w:val="28"/>
        </w:rPr>
      </w:pPr>
      <w:r>
        <w:rPr>
          <w:rFonts w:ascii="Arial" w:eastAsia="ヒラギノ角ゴ ProN W3" w:hAnsi="Arial" w:cs="Arial"/>
          <w:sz w:val="28"/>
          <w:szCs w:val="28"/>
        </w:rPr>
        <w:lastRenderedPageBreak/>
        <w:t>Oči zaščitimo s sončnimi očali ustrezne kakovosti (CE, UV 400) in oblike, ki onemogoča stranski prehod sončnega sevanja v oči.</w:t>
      </w:r>
    </w:p>
    <w:p w:rsidR="00E9004D" w:rsidRDefault="00E9004D" w:rsidP="00E9004D">
      <w:pPr>
        <w:pStyle w:val="Odstavekseznama"/>
        <w:ind w:left="1590"/>
        <w:rPr>
          <w:rFonts w:ascii="Arial" w:eastAsia="ヒラギノ角ゴ ProN W3" w:hAnsi="Arial" w:cs="Arial"/>
          <w:sz w:val="28"/>
          <w:szCs w:val="28"/>
        </w:rPr>
      </w:pPr>
    </w:p>
    <w:p w:rsidR="000E2C2F" w:rsidRPr="000E2C2F" w:rsidRDefault="000E2C2F" w:rsidP="000E2C2F">
      <w:pPr>
        <w:pStyle w:val="Odstavekseznama"/>
        <w:numPr>
          <w:ilvl w:val="0"/>
          <w:numId w:val="1"/>
        </w:numPr>
        <w:rPr>
          <w:rFonts w:ascii="Arial" w:eastAsia="ヒラギノ角ゴ ProN W3" w:hAnsi="Arial" w:cs="Arial"/>
          <w:b/>
          <w:bCs/>
          <w:i/>
          <w:iCs/>
          <w:color w:val="92D050"/>
          <w:sz w:val="28"/>
          <w:szCs w:val="28"/>
        </w:rPr>
      </w:pPr>
      <w:r w:rsidRPr="000E2C2F">
        <w:rPr>
          <w:rFonts w:ascii="Arial" w:eastAsia="ヒラギノ角ゴ ProN W3" w:hAnsi="Arial" w:cs="Arial"/>
          <w:b/>
          <w:bCs/>
          <w:i/>
          <w:iCs/>
          <w:color w:val="92D050"/>
          <w:sz w:val="28"/>
          <w:szCs w:val="28"/>
        </w:rPr>
        <w:t>Kot dodatno zaščito uporabimo kemične varovalne pripravke.</w:t>
      </w:r>
    </w:p>
    <w:p w:rsidR="000E2C2F" w:rsidRPr="00E9004D" w:rsidRDefault="000E2C2F" w:rsidP="000E2C2F">
      <w:pPr>
        <w:kinsoku w:val="0"/>
        <w:overflowPunct w:val="0"/>
        <w:spacing w:after="0" w:line="192" w:lineRule="auto"/>
        <w:ind w:left="1230"/>
        <w:jc w:val="both"/>
        <w:textAlignment w:val="baseline"/>
        <w:rPr>
          <w:rFonts w:ascii="Arial" w:eastAsia="Times New Roman" w:hAnsi="Arial" w:cs="Arial"/>
          <w:sz w:val="28"/>
          <w:szCs w:val="28"/>
          <w:lang w:eastAsia="sl-SI"/>
        </w:rPr>
      </w:pPr>
      <w:r w:rsidRPr="00E9004D">
        <w:rPr>
          <w:rFonts w:ascii="Arial" w:eastAsia="ヒラギノ角ゴ ProN W3" w:hAnsi="Arial" w:cs="Arial"/>
          <w:sz w:val="28"/>
          <w:szCs w:val="28"/>
          <w:lang w:eastAsia="sl-SI"/>
        </w:rPr>
        <w:t xml:space="preserve">Zagotavljati morajo širokospektralno zaščito (pred UVA in UVB žarki) s sončnim zaščitnim faktorjem (SZF oz. angl. SPF) 30 ali več. </w:t>
      </w:r>
    </w:p>
    <w:p w:rsidR="000E2C2F" w:rsidRPr="00E9004D" w:rsidRDefault="000E2C2F" w:rsidP="000E2C2F">
      <w:pPr>
        <w:pStyle w:val="Navadensplet"/>
        <w:kinsoku w:val="0"/>
        <w:overflowPunct w:val="0"/>
        <w:spacing w:before="0" w:beforeAutospacing="0" w:after="0" w:afterAutospacing="0" w:line="192" w:lineRule="auto"/>
        <w:jc w:val="both"/>
        <w:textAlignment w:val="baseline"/>
        <w:rPr>
          <w:rFonts w:ascii="Arial" w:hAnsi="Arial" w:cs="Arial"/>
          <w:sz w:val="28"/>
          <w:szCs w:val="28"/>
        </w:rPr>
      </w:pPr>
      <w:r w:rsidRPr="00E9004D">
        <w:rPr>
          <w:rFonts w:ascii="Arial" w:hAnsi="Arial" w:cs="Arial"/>
          <w:sz w:val="28"/>
          <w:szCs w:val="28"/>
        </w:rPr>
        <w:t xml:space="preserve">                </w:t>
      </w:r>
    </w:p>
    <w:p w:rsidR="000E2C2F" w:rsidRPr="00E9004D" w:rsidRDefault="000E2C2F" w:rsidP="000E2C2F">
      <w:pPr>
        <w:pStyle w:val="Navadensplet"/>
        <w:kinsoku w:val="0"/>
        <w:overflowPunct w:val="0"/>
        <w:spacing w:before="0" w:beforeAutospacing="0" w:after="0" w:afterAutospacing="0" w:line="192" w:lineRule="auto"/>
        <w:ind w:left="522" w:firstLine="708"/>
        <w:jc w:val="both"/>
        <w:textAlignment w:val="baseline"/>
        <w:rPr>
          <w:rFonts w:ascii="Arial" w:hAnsi="Arial" w:cs="Arial"/>
          <w:sz w:val="28"/>
          <w:szCs w:val="28"/>
        </w:rPr>
      </w:pPr>
      <w:r w:rsidRPr="00E9004D">
        <w:rPr>
          <w:rFonts w:ascii="Arial" w:eastAsia="ヒラギノ角ゴ ProN W3" w:hAnsi="Arial" w:cs="Arial"/>
          <w:sz w:val="28"/>
          <w:szCs w:val="28"/>
        </w:rPr>
        <w:t xml:space="preserve">Da bodo učinkovali je pomembno: </w:t>
      </w:r>
    </w:p>
    <w:p w:rsidR="000E2C2F" w:rsidRPr="00E9004D" w:rsidRDefault="000E2C2F" w:rsidP="000E2C2F">
      <w:pPr>
        <w:kinsoku w:val="0"/>
        <w:overflowPunct w:val="0"/>
        <w:spacing w:after="0" w:line="192" w:lineRule="auto"/>
        <w:jc w:val="both"/>
        <w:textAlignment w:val="baseline"/>
        <w:rPr>
          <w:rFonts w:ascii="Arial" w:eastAsia="ヒラギノ角ゴ ProN W3" w:hAnsi="Arial" w:cs="Arial"/>
          <w:sz w:val="28"/>
          <w:szCs w:val="28"/>
          <w:lang w:eastAsia="sl-SI"/>
        </w:rPr>
      </w:pPr>
      <w:r w:rsidRPr="00E9004D">
        <w:rPr>
          <w:rFonts w:ascii="Arial" w:eastAsia="ヒラギノ角ゴ ProN W3" w:hAnsi="Arial" w:cs="Arial"/>
          <w:sz w:val="28"/>
          <w:szCs w:val="28"/>
          <w:lang w:eastAsia="sl-SI"/>
        </w:rPr>
        <w:t xml:space="preserve">               </w:t>
      </w:r>
      <w:r w:rsidRPr="000E2C2F">
        <w:rPr>
          <w:rFonts w:ascii="Arial" w:eastAsia="ヒラギノ角ゴ ProN W3" w:hAnsi="Arial" w:cs="Arial"/>
          <w:sz w:val="28"/>
          <w:szCs w:val="28"/>
          <w:lang w:eastAsia="sl-SI"/>
        </w:rPr>
        <w:t>1.zadostna količina nanosa (5ml-1 čajna žlička na vsako</w:t>
      </w:r>
    </w:p>
    <w:p w:rsidR="000E2C2F" w:rsidRPr="000E2C2F" w:rsidRDefault="000E2C2F" w:rsidP="000E2C2F">
      <w:pPr>
        <w:kinsoku w:val="0"/>
        <w:overflowPunct w:val="0"/>
        <w:spacing w:after="0" w:line="192" w:lineRule="auto"/>
        <w:jc w:val="both"/>
        <w:textAlignment w:val="baseline"/>
        <w:rPr>
          <w:rFonts w:ascii="Arial" w:eastAsia="Times New Roman" w:hAnsi="Arial" w:cs="Arial"/>
          <w:sz w:val="28"/>
          <w:szCs w:val="28"/>
          <w:lang w:eastAsia="sl-SI"/>
        </w:rPr>
      </w:pPr>
      <w:r w:rsidRPr="00E9004D">
        <w:rPr>
          <w:rFonts w:ascii="Arial" w:eastAsia="ヒラギノ角ゴ ProN W3" w:hAnsi="Arial" w:cs="Arial"/>
          <w:sz w:val="28"/>
          <w:szCs w:val="28"/>
          <w:lang w:eastAsia="sl-SI"/>
        </w:rPr>
        <w:t xml:space="preserve"> </w:t>
      </w:r>
      <w:r w:rsidRPr="000E2C2F">
        <w:rPr>
          <w:rFonts w:ascii="Arial" w:eastAsia="ヒラギノ角ゴ ProN W3" w:hAnsi="Arial" w:cs="Arial"/>
          <w:sz w:val="28"/>
          <w:szCs w:val="28"/>
          <w:lang w:eastAsia="sl-SI"/>
        </w:rPr>
        <w:t xml:space="preserve"> </w:t>
      </w:r>
      <w:r w:rsidRPr="00E9004D">
        <w:rPr>
          <w:rFonts w:ascii="Arial" w:eastAsia="ヒラギノ角ゴ ProN W3" w:hAnsi="Arial" w:cs="Arial"/>
          <w:sz w:val="28"/>
          <w:szCs w:val="28"/>
          <w:lang w:eastAsia="sl-SI"/>
        </w:rPr>
        <w:t xml:space="preserve">                okončino, </w:t>
      </w:r>
      <w:r w:rsidRPr="000E2C2F">
        <w:rPr>
          <w:rFonts w:ascii="Arial" w:eastAsia="ヒラギノ角ゴ ProN W3" w:hAnsi="Arial" w:cs="Arial"/>
          <w:sz w:val="28"/>
          <w:szCs w:val="28"/>
          <w:lang w:eastAsia="sl-SI"/>
        </w:rPr>
        <w:t xml:space="preserve">prednjo in zadnjo stran trupa ter glavo); </w:t>
      </w:r>
    </w:p>
    <w:p w:rsidR="00E9004D" w:rsidRPr="00E9004D" w:rsidRDefault="000E2C2F" w:rsidP="000E2C2F">
      <w:pPr>
        <w:kinsoku w:val="0"/>
        <w:overflowPunct w:val="0"/>
        <w:spacing w:after="0" w:line="192" w:lineRule="auto"/>
        <w:jc w:val="both"/>
        <w:textAlignment w:val="baseline"/>
        <w:rPr>
          <w:rFonts w:ascii="Arial" w:eastAsia="ヒラギノ角ゴ ProN W3" w:hAnsi="Arial" w:cs="Arial"/>
          <w:sz w:val="28"/>
          <w:szCs w:val="28"/>
          <w:lang w:eastAsia="sl-SI"/>
        </w:rPr>
      </w:pPr>
      <w:r w:rsidRPr="00E9004D">
        <w:rPr>
          <w:rFonts w:ascii="Arial" w:eastAsia="ヒラギノ角ゴ ProN W3" w:hAnsi="Arial" w:cs="Arial"/>
          <w:sz w:val="28"/>
          <w:szCs w:val="28"/>
          <w:lang w:eastAsia="sl-SI"/>
        </w:rPr>
        <w:t xml:space="preserve">               </w:t>
      </w:r>
      <w:r w:rsidRPr="000E2C2F">
        <w:rPr>
          <w:rFonts w:ascii="Arial" w:eastAsia="ヒラギノ角ゴ ProN W3" w:hAnsi="Arial" w:cs="Arial"/>
          <w:sz w:val="28"/>
          <w:szCs w:val="28"/>
          <w:lang w:eastAsia="sl-SI"/>
        </w:rPr>
        <w:t xml:space="preserve">2.Redno ponovno nanašanje (po kopanju, močnem potenju, </w:t>
      </w:r>
      <w:r w:rsidRPr="00E9004D">
        <w:rPr>
          <w:rFonts w:ascii="Arial" w:eastAsia="ヒラギノ角ゴ ProN W3" w:hAnsi="Arial" w:cs="Arial"/>
          <w:sz w:val="28"/>
          <w:szCs w:val="28"/>
          <w:lang w:eastAsia="sl-SI"/>
        </w:rPr>
        <w:t xml:space="preserve">       </w:t>
      </w:r>
    </w:p>
    <w:p w:rsidR="000E2C2F" w:rsidRDefault="00E9004D" w:rsidP="000E2C2F">
      <w:pPr>
        <w:kinsoku w:val="0"/>
        <w:overflowPunct w:val="0"/>
        <w:spacing w:after="0" w:line="192" w:lineRule="auto"/>
        <w:jc w:val="both"/>
        <w:textAlignment w:val="baseline"/>
        <w:rPr>
          <w:rFonts w:ascii="Arial" w:eastAsia="ヒラギノ角ゴ ProN W3" w:hAnsi="Arial" w:cs="Arial"/>
          <w:sz w:val="28"/>
          <w:szCs w:val="28"/>
          <w:lang w:eastAsia="sl-SI"/>
        </w:rPr>
      </w:pPr>
      <w:r w:rsidRPr="00E9004D">
        <w:rPr>
          <w:rFonts w:ascii="Arial" w:eastAsia="ヒラギノ角ゴ ProN W3" w:hAnsi="Arial" w:cs="Arial"/>
          <w:sz w:val="28"/>
          <w:szCs w:val="28"/>
          <w:lang w:eastAsia="sl-SI"/>
        </w:rPr>
        <w:t xml:space="preserve">                  brisanju</w:t>
      </w:r>
      <w:r w:rsidR="000E2C2F" w:rsidRPr="000E2C2F">
        <w:rPr>
          <w:rFonts w:ascii="Arial" w:eastAsia="ヒラギノ角ゴ ProN W3" w:hAnsi="Arial" w:cs="Arial"/>
          <w:sz w:val="28"/>
          <w:szCs w:val="28"/>
          <w:lang w:eastAsia="sl-SI"/>
        </w:rPr>
        <w:t xml:space="preserve"> oz. vsaki dve uri).</w:t>
      </w:r>
    </w:p>
    <w:p w:rsidR="00E9004D" w:rsidRPr="00E9004D" w:rsidRDefault="00E9004D" w:rsidP="000E2C2F">
      <w:pPr>
        <w:kinsoku w:val="0"/>
        <w:overflowPunct w:val="0"/>
        <w:spacing w:after="0" w:line="192" w:lineRule="auto"/>
        <w:jc w:val="both"/>
        <w:textAlignment w:val="baseline"/>
        <w:rPr>
          <w:rFonts w:ascii="Arial" w:eastAsia="ヒラギノ角ゴ ProN W3" w:hAnsi="Arial" w:cs="Arial"/>
          <w:sz w:val="28"/>
          <w:szCs w:val="28"/>
          <w:lang w:eastAsia="sl-SI"/>
        </w:rPr>
      </w:pPr>
    </w:p>
    <w:p w:rsidR="00E9004D" w:rsidRDefault="00E9004D" w:rsidP="000E2C2F">
      <w:pPr>
        <w:kinsoku w:val="0"/>
        <w:overflowPunct w:val="0"/>
        <w:spacing w:after="0" w:line="192" w:lineRule="auto"/>
        <w:jc w:val="both"/>
        <w:textAlignment w:val="baseline"/>
        <w:rPr>
          <w:rFonts w:ascii="Arial" w:eastAsia="ヒラギノ角ゴ ProN W3" w:hAnsi="Arial" w:cs="Arial"/>
          <w:sz w:val="28"/>
          <w:szCs w:val="28"/>
          <w:lang w:eastAsia="sl-SI"/>
        </w:rPr>
      </w:pPr>
    </w:p>
    <w:p w:rsidR="00E9004D" w:rsidRPr="00E9004D" w:rsidRDefault="00E9004D" w:rsidP="00E9004D">
      <w:pPr>
        <w:pStyle w:val="Odstavekseznama"/>
        <w:numPr>
          <w:ilvl w:val="0"/>
          <w:numId w:val="1"/>
        </w:numPr>
        <w:kinsoku w:val="0"/>
        <w:overflowPunct w:val="0"/>
        <w:spacing w:after="0" w:line="192" w:lineRule="auto"/>
        <w:jc w:val="both"/>
        <w:textAlignment w:val="baseline"/>
        <w:rPr>
          <w:rFonts w:ascii="Arial" w:eastAsia="ヒラギノ角ゴ ProN W3" w:hAnsi="Arial" w:cs="Arial"/>
          <w:b/>
          <w:bCs/>
          <w:i/>
          <w:iCs/>
          <w:color w:val="92D050"/>
          <w:sz w:val="28"/>
          <w:szCs w:val="28"/>
        </w:rPr>
      </w:pPr>
      <w:r w:rsidRPr="00E9004D">
        <w:rPr>
          <w:rFonts w:ascii="Arial" w:eastAsia="ヒラギノ角ゴ ProN W3" w:hAnsi="Arial" w:cs="Arial"/>
          <w:b/>
          <w:bCs/>
          <w:i/>
          <w:iCs/>
          <w:color w:val="92D050"/>
          <w:sz w:val="28"/>
          <w:szCs w:val="28"/>
        </w:rPr>
        <w:t>Za nadomeščanje izgubljene tekočine pijmo dovolj vode.</w:t>
      </w:r>
    </w:p>
    <w:p w:rsidR="00E9004D" w:rsidRDefault="00E9004D" w:rsidP="00E9004D">
      <w:pPr>
        <w:pStyle w:val="Odstavekseznama"/>
        <w:kinsoku w:val="0"/>
        <w:overflowPunct w:val="0"/>
        <w:spacing w:after="0" w:line="192" w:lineRule="auto"/>
        <w:ind w:left="825"/>
        <w:jc w:val="both"/>
        <w:textAlignment w:val="baseline"/>
        <w:rPr>
          <w:rFonts w:ascii="Arial" w:eastAsia="Times New Roman" w:hAnsi="Arial" w:cs="Arial"/>
          <w:color w:val="92D050"/>
          <w:sz w:val="28"/>
          <w:szCs w:val="28"/>
          <w:lang w:eastAsia="sl-SI"/>
        </w:rPr>
      </w:pPr>
    </w:p>
    <w:p w:rsidR="00E9004D" w:rsidRPr="00E9004D" w:rsidRDefault="00E9004D" w:rsidP="00E9004D">
      <w:pPr>
        <w:pStyle w:val="Odstavekseznama"/>
        <w:numPr>
          <w:ilvl w:val="0"/>
          <w:numId w:val="5"/>
        </w:numPr>
        <w:kinsoku w:val="0"/>
        <w:overflowPunct w:val="0"/>
        <w:spacing w:after="0" w:line="240" w:lineRule="auto"/>
        <w:jc w:val="center"/>
        <w:textAlignment w:val="baseline"/>
        <w:rPr>
          <w:rFonts w:ascii="Arial" w:eastAsia="Times New Roman" w:hAnsi="Arial" w:cs="Arial"/>
          <w:sz w:val="28"/>
          <w:szCs w:val="28"/>
          <w:lang w:eastAsia="sl-SI"/>
        </w:rPr>
      </w:pPr>
      <w:r w:rsidRPr="00E9004D">
        <w:rPr>
          <w:rFonts w:ascii="Arial" w:eastAsia="ヒラギノ角ゴ ProN W3" w:hAnsi="Arial" w:cs="Arial"/>
          <w:sz w:val="28"/>
          <w:szCs w:val="28"/>
          <w:lang w:eastAsia="sl-SI"/>
        </w:rPr>
        <w:t xml:space="preserve">Priporočamo uporabo vode iz pipe, seveda v kolikor je le-ta </w:t>
      </w:r>
    </w:p>
    <w:p w:rsidR="00E9004D" w:rsidRDefault="00E9004D" w:rsidP="00E9004D">
      <w:pPr>
        <w:pStyle w:val="Odstavekseznama"/>
        <w:kinsoku w:val="0"/>
        <w:overflowPunct w:val="0"/>
        <w:spacing w:after="0" w:line="240" w:lineRule="auto"/>
        <w:ind w:left="1590"/>
        <w:textAlignment w:val="baseline"/>
        <w:rPr>
          <w:rFonts w:ascii="Arial" w:eastAsia="ヒラギノ角ゴ ProN W3" w:hAnsi="Arial" w:cs="Arial"/>
          <w:sz w:val="28"/>
          <w:szCs w:val="28"/>
          <w:lang w:eastAsia="sl-SI"/>
        </w:rPr>
      </w:pPr>
      <w:r w:rsidRPr="00E9004D">
        <w:rPr>
          <w:rFonts w:ascii="Arial" w:eastAsia="ヒラギノ角ゴ ProN W3" w:hAnsi="Arial" w:cs="Arial"/>
          <w:sz w:val="28"/>
          <w:szCs w:val="28"/>
          <w:lang w:eastAsia="sl-SI"/>
        </w:rPr>
        <w:t>ustrezne kvalitete.</w:t>
      </w:r>
    </w:p>
    <w:p w:rsidR="00E9004D" w:rsidRPr="00E9004D" w:rsidRDefault="00E9004D" w:rsidP="00E9004D">
      <w:pPr>
        <w:pStyle w:val="Odstavekseznama"/>
        <w:kinsoku w:val="0"/>
        <w:overflowPunct w:val="0"/>
        <w:spacing w:after="0" w:line="240" w:lineRule="auto"/>
        <w:ind w:left="1590"/>
        <w:textAlignment w:val="baseline"/>
        <w:rPr>
          <w:rFonts w:ascii="Arial" w:eastAsia="Times New Roman" w:hAnsi="Arial" w:cs="Arial"/>
          <w:sz w:val="28"/>
          <w:szCs w:val="28"/>
          <w:lang w:eastAsia="sl-SI"/>
        </w:rPr>
      </w:pPr>
    </w:p>
    <w:p w:rsidR="00E9004D" w:rsidRDefault="00E9004D" w:rsidP="00E9004D">
      <w:pPr>
        <w:kinsoku w:val="0"/>
        <w:overflowPunct w:val="0"/>
        <w:spacing w:after="0" w:line="192" w:lineRule="auto"/>
        <w:jc w:val="both"/>
        <w:textAlignment w:val="baseline"/>
        <w:rPr>
          <w:rFonts w:ascii="Arial" w:eastAsia="Times New Roman" w:hAnsi="Arial" w:cs="Arial"/>
          <w:sz w:val="28"/>
          <w:szCs w:val="28"/>
          <w:lang w:eastAsia="sl-SI"/>
        </w:rPr>
      </w:pPr>
    </w:p>
    <w:p w:rsidR="00E9004D" w:rsidRPr="00E9004D" w:rsidRDefault="00E9004D" w:rsidP="00E9004D">
      <w:pPr>
        <w:pStyle w:val="Odstavekseznama"/>
        <w:numPr>
          <w:ilvl w:val="0"/>
          <w:numId w:val="1"/>
        </w:numPr>
        <w:kinsoku w:val="0"/>
        <w:overflowPunct w:val="0"/>
        <w:spacing w:after="0" w:line="192" w:lineRule="auto"/>
        <w:jc w:val="both"/>
        <w:textAlignment w:val="baseline"/>
        <w:rPr>
          <w:rFonts w:ascii="Arial" w:eastAsia="ヒラギノ角ゴ ProN W3" w:hAnsi="Arial" w:cs="Arial"/>
          <w:b/>
          <w:bCs/>
          <w:i/>
          <w:iCs/>
          <w:color w:val="92D050"/>
          <w:sz w:val="28"/>
          <w:szCs w:val="28"/>
        </w:rPr>
      </w:pPr>
      <w:r w:rsidRPr="00E9004D">
        <w:rPr>
          <w:rFonts w:ascii="Arial" w:eastAsia="ヒラギノ角ゴ ProN W3" w:hAnsi="Arial" w:cs="Arial"/>
          <w:b/>
          <w:bCs/>
          <w:i/>
          <w:iCs/>
          <w:color w:val="92D050"/>
          <w:sz w:val="28"/>
          <w:szCs w:val="28"/>
        </w:rPr>
        <w:t>Ne uporabljajmo solarija.</w:t>
      </w:r>
    </w:p>
    <w:p w:rsidR="00E9004D" w:rsidRPr="00E9004D" w:rsidRDefault="00E9004D" w:rsidP="00E9004D">
      <w:pPr>
        <w:pStyle w:val="Odstavekseznama"/>
        <w:kinsoku w:val="0"/>
        <w:overflowPunct w:val="0"/>
        <w:spacing w:after="0" w:line="192" w:lineRule="auto"/>
        <w:ind w:left="825"/>
        <w:jc w:val="both"/>
        <w:textAlignment w:val="baseline"/>
        <w:rPr>
          <w:rFonts w:ascii="Arial" w:eastAsia="Times New Roman" w:hAnsi="Arial" w:cs="Arial"/>
          <w:color w:val="92D050"/>
          <w:sz w:val="28"/>
          <w:szCs w:val="28"/>
          <w:lang w:eastAsia="sl-SI"/>
        </w:rPr>
      </w:pPr>
    </w:p>
    <w:p w:rsidR="00E9004D" w:rsidRPr="00E9004D" w:rsidRDefault="00E9004D" w:rsidP="00E9004D">
      <w:pPr>
        <w:pStyle w:val="Odstavekseznama"/>
        <w:numPr>
          <w:ilvl w:val="0"/>
          <w:numId w:val="5"/>
        </w:numPr>
        <w:kinsoku w:val="0"/>
        <w:overflowPunct w:val="0"/>
        <w:spacing w:after="0" w:line="192" w:lineRule="auto"/>
        <w:jc w:val="both"/>
        <w:textAlignment w:val="baseline"/>
        <w:rPr>
          <w:rFonts w:ascii="Arial" w:eastAsia="Times New Roman" w:hAnsi="Arial" w:cs="Arial"/>
          <w:sz w:val="28"/>
          <w:szCs w:val="28"/>
          <w:lang w:eastAsia="sl-SI"/>
        </w:rPr>
      </w:pPr>
      <w:r w:rsidRPr="00E9004D">
        <w:rPr>
          <w:rFonts w:ascii="Arial" w:eastAsia="Times New Roman" w:hAnsi="Arial" w:cs="Arial"/>
          <w:sz w:val="28"/>
          <w:szCs w:val="28"/>
          <w:lang w:eastAsia="sl-SI"/>
        </w:rPr>
        <w:t xml:space="preserve">V Sloveniji obisk solarija mlajšim od 18 let odsvetujemo. </w:t>
      </w:r>
    </w:p>
    <w:p w:rsidR="00E9004D" w:rsidRPr="00E9004D" w:rsidRDefault="00E9004D" w:rsidP="00E9004D">
      <w:pPr>
        <w:pStyle w:val="Odstavekseznama"/>
        <w:numPr>
          <w:ilvl w:val="0"/>
          <w:numId w:val="5"/>
        </w:numPr>
        <w:kinsoku w:val="0"/>
        <w:overflowPunct w:val="0"/>
        <w:spacing w:after="0" w:line="192" w:lineRule="auto"/>
        <w:jc w:val="both"/>
        <w:textAlignment w:val="baseline"/>
        <w:rPr>
          <w:rFonts w:ascii="Arial" w:eastAsia="Times New Roman" w:hAnsi="Arial" w:cs="Arial"/>
          <w:sz w:val="28"/>
          <w:szCs w:val="28"/>
          <w:lang w:eastAsia="sl-SI"/>
        </w:rPr>
      </w:pPr>
      <w:r w:rsidRPr="00E9004D">
        <w:rPr>
          <w:rFonts w:ascii="Arial" w:eastAsia="Times New Roman" w:hAnsi="Arial" w:cs="Arial"/>
          <w:sz w:val="28"/>
          <w:szCs w:val="28"/>
          <w:lang w:eastAsia="sl-SI"/>
        </w:rPr>
        <w:t>Prepoved uporabe solarija v ne zdravstvene namene za mlajše od 18 let so zaradi škodljivih vplivov na zdravje v preventivne namene v zakonodaji sprejele že mnoge države v EU (npr. Avstrija, Belgija, Finska, Nemčija, Italija …) in ZDA, medtem ko je uporaba solarijev v Braziliji in Avstraliji v namene pridobivanja zagorele polti prepovedana.</w:t>
      </w:r>
    </w:p>
    <w:p w:rsidR="000E2C2F" w:rsidRDefault="000E2C2F" w:rsidP="00E9004D">
      <w:pPr>
        <w:kinsoku w:val="0"/>
        <w:overflowPunct w:val="0"/>
        <w:spacing w:after="0" w:line="192" w:lineRule="auto"/>
        <w:jc w:val="both"/>
        <w:textAlignment w:val="baseline"/>
        <w:rPr>
          <w:rFonts w:ascii="Arial" w:eastAsia="Times New Roman" w:hAnsi="Arial" w:cs="Arial"/>
          <w:sz w:val="28"/>
          <w:szCs w:val="28"/>
          <w:lang w:eastAsia="sl-SI"/>
        </w:rPr>
      </w:pPr>
    </w:p>
    <w:p w:rsidR="00E9004D" w:rsidRPr="00E9004D" w:rsidRDefault="00E9004D" w:rsidP="00E9004D">
      <w:pPr>
        <w:kinsoku w:val="0"/>
        <w:overflowPunct w:val="0"/>
        <w:spacing w:after="0" w:line="192" w:lineRule="auto"/>
        <w:jc w:val="both"/>
        <w:textAlignment w:val="baseline"/>
        <w:rPr>
          <w:rFonts w:ascii="Arial" w:eastAsia="Times New Roman" w:hAnsi="Arial" w:cs="Arial"/>
          <w:sz w:val="28"/>
          <w:szCs w:val="28"/>
          <w:lang w:eastAsia="sl-SI"/>
        </w:rPr>
      </w:pPr>
    </w:p>
    <w:p w:rsidR="000E2C2F" w:rsidRPr="000E2C2F" w:rsidRDefault="000E2C2F" w:rsidP="000E2C2F">
      <w:pPr>
        <w:pStyle w:val="Odstavekseznama"/>
        <w:ind w:left="825"/>
        <w:rPr>
          <w:rFonts w:ascii="Arial" w:eastAsia="ヒラギノ角ゴ ProN W3" w:hAnsi="Arial" w:cs="Arial"/>
          <w:sz w:val="28"/>
          <w:szCs w:val="28"/>
        </w:rPr>
      </w:pPr>
    </w:p>
    <w:p w:rsidR="0093470D" w:rsidRDefault="00E9004D" w:rsidP="00E9004D">
      <w:pPr>
        <w:rPr>
          <w:rFonts w:ascii="Arial" w:eastAsia="ヒラギノ角ゴ ProN W3" w:hAnsi="Arial" w:cs="Arial"/>
          <w:b/>
          <w:bCs/>
          <w:color w:val="FF0000"/>
          <w:sz w:val="36"/>
          <w:szCs w:val="36"/>
        </w:rPr>
      </w:pPr>
      <w:r w:rsidRPr="00E9004D">
        <w:rPr>
          <w:rFonts w:ascii="Arial" w:eastAsia="ヒラギノ角ゴ ProN W3" w:hAnsi="Arial" w:cs="Arial"/>
          <w:b/>
          <w:bCs/>
          <w:color w:val="FF0000"/>
          <w:sz w:val="36"/>
          <w:szCs w:val="36"/>
        </w:rPr>
        <w:t>Dosledno upoštevajmo načela zaščite pred UV sevanjem in bodimo vzgled!</w:t>
      </w:r>
    </w:p>
    <w:p w:rsidR="00E9004D" w:rsidRDefault="00E9004D" w:rsidP="00E9004D">
      <w:pPr>
        <w:rPr>
          <w:rFonts w:ascii="Arial" w:eastAsia="ヒラギノ角ゴ ProN W3" w:hAnsi="Arial" w:cs="Arial"/>
          <w:b/>
          <w:bCs/>
          <w:color w:val="FF0000"/>
          <w:sz w:val="36"/>
          <w:szCs w:val="36"/>
        </w:rPr>
      </w:pPr>
    </w:p>
    <w:p w:rsidR="00E9004D" w:rsidRDefault="00E9004D" w:rsidP="00E9004D">
      <w:pPr>
        <w:rPr>
          <w:rFonts w:ascii="Arial" w:eastAsia="ヒラギノ角ゴ ProN W3" w:hAnsi="Arial" w:cs="Arial"/>
          <w:b/>
          <w:bCs/>
          <w:color w:val="FF0000"/>
          <w:sz w:val="36"/>
          <w:szCs w:val="36"/>
        </w:rPr>
      </w:pPr>
    </w:p>
    <w:p w:rsidR="00E9004D" w:rsidRPr="005F5201" w:rsidRDefault="00E9004D" w:rsidP="00E9004D">
      <w:pPr>
        <w:rPr>
          <w:rFonts w:ascii="Arial" w:eastAsia="ヒラギノ角ゴ ProN W3" w:hAnsi="Arial" w:cs="Arial"/>
          <w:bCs/>
          <w:sz w:val="24"/>
          <w:szCs w:val="24"/>
        </w:rPr>
      </w:pPr>
      <w:r w:rsidRPr="005F5201">
        <w:rPr>
          <w:rFonts w:ascii="Arial" w:eastAsia="ヒラギノ角ゴ ProN W3" w:hAnsi="Arial" w:cs="Arial"/>
          <w:bCs/>
          <w:sz w:val="24"/>
          <w:szCs w:val="24"/>
        </w:rPr>
        <w:t>Vir: NIJZ Nacionalni inštitut za javno zdravje</w:t>
      </w:r>
    </w:p>
    <w:p w:rsidR="005F5201" w:rsidRPr="005F5201" w:rsidRDefault="005F5201" w:rsidP="00E9004D">
      <w:pPr>
        <w:rPr>
          <w:rFonts w:ascii="Arial" w:eastAsia="ヒラギノ角ゴ ProN W3" w:hAnsi="Arial" w:cs="Arial"/>
          <w:bCs/>
          <w:sz w:val="24"/>
          <w:szCs w:val="24"/>
        </w:rPr>
      </w:pPr>
    </w:p>
    <w:p w:rsidR="005F5201" w:rsidRDefault="005F5201" w:rsidP="00E9004D">
      <w:pPr>
        <w:rPr>
          <w:rFonts w:ascii="Arial" w:eastAsia="ヒラギノ角ゴ ProN W3" w:hAnsi="Arial" w:cs="Arial"/>
          <w:bCs/>
          <w:sz w:val="24"/>
          <w:szCs w:val="24"/>
        </w:rPr>
      </w:pPr>
      <w:r w:rsidRPr="005F5201">
        <w:rPr>
          <w:rFonts w:ascii="Arial" w:eastAsia="ヒラギノ角ゴ ProN W3" w:hAnsi="Arial" w:cs="Arial"/>
          <w:bCs/>
          <w:sz w:val="24"/>
          <w:szCs w:val="24"/>
        </w:rPr>
        <w:t>Pripravila: Koordinator Varno s soncem Mojca Mlaka</w:t>
      </w:r>
    </w:p>
    <w:p w:rsidR="005F5201" w:rsidRPr="005F5201" w:rsidRDefault="005F5201" w:rsidP="00E9004D">
      <w:pPr>
        <w:rPr>
          <w:rFonts w:ascii="Arial" w:hAnsi="Arial" w:cs="Arial"/>
          <w:sz w:val="24"/>
          <w:szCs w:val="24"/>
        </w:rPr>
      </w:pPr>
      <w:r>
        <w:rPr>
          <w:rFonts w:ascii="Arial" w:eastAsia="ヒラギノ角ゴ ProN W3" w:hAnsi="Arial" w:cs="Arial"/>
          <w:bCs/>
          <w:sz w:val="24"/>
          <w:szCs w:val="24"/>
        </w:rPr>
        <w:t>Videm, 2018</w:t>
      </w:r>
    </w:p>
    <w:sectPr w:rsidR="005F5201" w:rsidRPr="005F520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43" w:usb2="00000009" w:usb3="00000000" w:csb0="000001FF" w:csb1="00000000"/>
  </w:font>
  <w:font w:name="ヒラギノ角ゴ ProN W3">
    <w:panose1 w:val="00000000000000000000"/>
    <w:charset w:val="80"/>
    <w:family w:val="roman"/>
    <w:notTrueType/>
    <w:pitch w:val="default"/>
    <w:sig w:usb0="00000001" w:usb1="08070000" w:usb2="00000010" w:usb3="00000000" w:csb0="00020000"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D3224"/>
    <w:multiLevelType w:val="hybridMultilevel"/>
    <w:tmpl w:val="80A49CA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7EB0573"/>
    <w:multiLevelType w:val="hybridMultilevel"/>
    <w:tmpl w:val="5D90C42E"/>
    <w:lvl w:ilvl="0" w:tplc="04240001">
      <w:start w:val="1"/>
      <w:numFmt w:val="bullet"/>
      <w:lvlText w:val=""/>
      <w:lvlJc w:val="left"/>
      <w:pPr>
        <w:ind w:left="1590" w:hanging="360"/>
      </w:pPr>
      <w:rPr>
        <w:rFonts w:ascii="Symbol" w:hAnsi="Symbol" w:hint="default"/>
      </w:rPr>
    </w:lvl>
    <w:lvl w:ilvl="1" w:tplc="04240003" w:tentative="1">
      <w:start w:val="1"/>
      <w:numFmt w:val="bullet"/>
      <w:lvlText w:val="o"/>
      <w:lvlJc w:val="left"/>
      <w:pPr>
        <w:ind w:left="2310" w:hanging="360"/>
      </w:pPr>
      <w:rPr>
        <w:rFonts w:ascii="Courier New" w:hAnsi="Courier New" w:cs="Courier New" w:hint="default"/>
      </w:rPr>
    </w:lvl>
    <w:lvl w:ilvl="2" w:tplc="04240005" w:tentative="1">
      <w:start w:val="1"/>
      <w:numFmt w:val="bullet"/>
      <w:lvlText w:val=""/>
      <w:lvlJc w:val="left"/>
      <w:pPr>
        <w:ind w:left="3030" w:hanging="360"/>
      </w:pPr>
      <w:rPr>
        <w:rFonts w:ascii="Wingdings" w:hAnsi="Wingdings" w:hint="default"/>
      </w:rPr>
    </w:lvl>
    <w:lvl w:ilvl="3" w:tplc="04240001" w:tentative="1">
      <w:start w:val="1"/>
      <w:numFmt w:val="bullet"/>
      <w:lvlText w:val=""/>
      <w:lvlJc w:val="left"/>
      <w:pPr>
        <w:ind w:left="3750" w:hanging="360"/>
      </w:pPr>
      <w:rPr>
        <w:rFonts w:ascii="Symbol" w:hAnsi="Symbol" w:hint="default"/>
      </w:rPr>
    </w:lvl>
    <w:lvl w:ilvl="4" w:tplc="04240003" w:tentative="1">
      <w:start w:val="1"/>
      <w:numFmt w:val="bullet"/>
      <w:lvlText w:val="o"/>
      <w:lvlJc w:val="left"/>
      <w:pPr>
        <w:ind w:left="4470" w:hanging="360"/>
      </w:pPr>
      <w:rPr>
        <w:rFonts w:ascii="Courier New" w:hAnsi="Courier New" w:cs="Courier New" w:hint="default"/>
      </w:rPr>
    </w:lvl>
    <w:lvl w:ilvl="5" w:tplc="04240005" w:tentative="1">
      <w:start w:val="1"/>
      <w:numFmt w:val="bullet"/>
      <w:lvlText w:val=""/>
      <w:lvlJc w:val="left"/>
      <w:pPr>
        <w:ind w:left="5190" w:hanging="360"/>
      </w:pPr>
      <w:rPr>
        <w:rFonts w:ascii="Wingdings" w:hAnsi="Wingdings" w:hint="default"/>
      </w:rPr>
    </w:lvl>
    <w:lvl w:ilvl="6" w:tplc="04240001" w:tentative="1">
      <w:start w:val="1"/>
      <w:numFmt w:val="bullet"/>
      <w:lvlText w:val=""/>
      <w:lvlJc w:val="left"/>
      <w:pPr>
        <w:ind w:left="5910" w:hanging="360"/>
      </w:pPr>
      <w:rPr>
        <w:rFonts w:ascii="Symbol" w:hAnsi="Symbol" w:hint="default"/>
      </w:rPr>
    </w:lvl>
    <w:lvl w:ilvl="7" w:tplc="04240003" w:tentative="1">
      <w:start w:val="1"/>
      <w:numFmt w:val="bullet"/>
      <w:lvlText w:val="o"/>
      <w:lvlJc w:val="left"/>
      <w:pPr>
        <w:ind w:left="6630" w:hanging="360"/>
      </w:pPr>
      <w:rPr>
        <w:rFonts w:ascii="Courier New" w:hAnsi="Courier New" w:cs="Courier New" w:hint="default"/>
      </w:rPr>
    </w:lvl>
    <w:lvl w:ilvl="8" w:tplc="04240005" w:tentative="1">
      <w:start w:val="1"/>
      <w:numFmt w:val="bullet"/>
      <w:lvlText w:val=""/>
      <w:lvlJc w:val="left"/>
      <w:pPr>
        <w:ind w:left="7350" w:hanging="360"/>
      </w:pPr>
      <w:rPr>
        <w:rFonts w:ascii="Wingdings" w:hAnsi="Wingdings" w:hint="default"/>
      </w:rPr>
    </w:lvl>
  </w:abstractNum>
  <w:abstractNum w:abstractNumId="2" w15:restartNumberingAfterBreak="0">
    <w:nsid w:val="090942A0"/>
    <w:multiLevelType w:val="hybridMultilevel"/>
    <w:tmpl w:val="93301E94"/>
    <w:lvl w:ilvl="0" w:tplc="5950D088">
      <w:start w:val="1"/>
      <w:numFmt w:val="decimal"/>
      <w:lvlText w:val="%1."/>
      <w:lvlJc w:val="left"/>
      <w:pPr>
        <w:ind w:left="825" w:hanging="465"/>
      </w:pPr>
      <w:rPr>
        <w:rFonts w:ascii="Arial" w:eastAsia="ヒラギノ角ゴ ProN W3" w:hAnsi="Arial" w:cs="Arial" w:hint="default"/>
        <w:b/>
        <w:color w:val="92D050"/>
        <w:sz w:val="28"/>
        <w:szCs w:val="28"/>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31E01792"/>
    <w:multiLevelType w:val="hybridMultilevel"/>
    <w:tmpl w:val="DEA04A9C"/>
    <w:lvl w:ilvl="0" w:tplc="D6924FF2">
      <w:start w:val="1"/>
      <w:numFmt w:val="bullet"/>
      <w:lvlText w:val="•"/>
      <w:lvlJc w:val="left"/>
      <w:pPr>
        <w:tabs>
          <w:tab w:val="num" w:pos="720"/>
        </w:tabs>
        <w:ind w:left="720" w:hanging="360"/>
      </w:pPr>
      <w:rPr>
        <w:rFonts w:ascii="Times New Roman" w:hAnsi="Times New Roman" w:hint="default"/>
      </w:rPr>
    </w:lvl>
    <w:lvl w:ilvl="1" w:tplc="90C8BDE6" w:tentative="1">
      <w:start w:val="1"/>
      <w:numFmt w:val="bullet"/>
      <w:lvlText w:val="•"/>
      <w:lvlJc w:val="left"/>
      <w:pPr>
        <w:tabs>
          <w:tab w:val="num" w:pos="1440"/>
        </w:tabs>
        <w:ind w:left="1440" w:hanging="360"/>
      </w:pPr>
      <w:rPr>
        <w:rFonts w:ascii="Times New Roman" w:hAnsi="Times New Roman" w:hint="default"/>
      </w:rPr>
    </w:lvl>
    <w:lvl w:ilvl="2" w:tplc="DB8AD376" w:tentative="1">
      <w:start w:val="1"/>
      <w:numFmt w:val="bullet"/>
      <w:lvlText w:val="•"/>
      <w:lvlJc w:val="left"/>
      <w:pPr>
        <w:tabs>
          <w:tab w:val="num" w:pos="2160"/>
        </w:tabs>
        <w:ind w:left="2160" w:hanging="360"/>
      </w:pPr>
      <w:rPr>
        <w:rFonts w:ascii="Times New Roman" w:hAnsi="Times New Roman" w:hint="default"/>
      </w:rPr>
    </w:lvl>
    <w:lvl w:ilvl="3" w:tplc="EB62A524" w:tentative="1">
      <w:start w:val="1"/>
      <w:numFmt w:val="bullet"/>
      <w:lvlText w:val="•"/>
      <w:lvlJc w:val="left"/>
      <w:pPr>
        <w:tabs>
          <w:tab w:val="num" w:pos="2880"/>
        </w:tabs>
        <w:ind w:left="2880" w:hanging="360"/>
      </w:pPr>
      <w:rPr>
        <w:rFonts w:ascii="Times New Roman" w:hAnsi="Times New Roman" w:hint="default"/>
      </w:rPr>
    </w:lvl>
    <w:lvl w:ilvl="4" w:tplc="CE5ADA64" w:tentative="1">
      <w:start w:val="1"/>
      <w:numFmt w:val="bullet"/>
      <w:lvlText w:val="•"/>
      <w:lvlJc w:val="left"/>
      <w:pPr>
        <w:tabs>
          <w:tab w:val="num" w:pos="3600"/>
        </w:tabs>
        <w:ind w:left="3600" w:hanging="360"/>
      </w:pPr>
      <w:rPr>
        <w:rFonts w:ascii="Times New Roman" w:hAnsi="Times New Roman" w:hint="default"/>
      </w:rPr>
    </w:lvl>
    <w:lvl w:ilvl="5" w:tplc="B894B2C0" w:tentative="1">
      <w:start w:val="1"/>
      <w:numFmt w:val="bullet"/>
      <w:lvlText w:val="•"/>
      <w:lvlJc w:val="left"/>
      <w:pPr>
        <w:tabs>
          <w:tab w:val="num" w:pos="4320"/>
        </w:tabs>
        <w:ind w:left="4320" w:hanging="360"/>
      </w:pPr>
      <w:rPr>
        <w:rFonts w:ascii="Times New Roman" w:hAnsi="Times New Roman" w:hint="default"/>
      </w:rPr>
    </w:lvl>
    <w:lvl w:ilvl="6" w:tplc="18689C0E" w:tentative="1">
      <w:start w:val="1"/>
      <w:numFmt w:val="bullet"/>
      <w:lvlText w:val="•"/>
      <w:lvlJc w:val="left"/>
      <w:pPr>
        <w:tabs>
          <w:tab w:val="num" w:pos="5040"/>
        </w:tabs>
        <w:ind w:left="5040" w:hanging="360"/>
      </w:pPr>
      <w:rPr>
        <w:rFonts w:ascii="Times New Roman" w:hAnsi="Times New Roman" w:hint="default"/>
      </w:rPr>
    </w:lvl>
    <w:lvl w:ilvl="7" w:tplc="554E091C" w:tentative="1">
      <w:start w:val="1"/>
      <w:numFmt w:val="bullet"/>
      <w:lvlText w:val="•"/>
      <w:lvlJc w:val="left"/>
      <w:pPr>
        <w:tabs>
          <w:tab w:val="num" w:pos="5760"/>
        </w:tabs>
        <w:ind w:left="5760" w:hanging="360"/>
      </w:pPr>
      <w:rPr>
        <w:rFonts w:ascii="Times New Roman" w:hAnsi="Times New Roman" w:hint="default"/>
      </w:rPr>
    </w:lvl>
    <w:lvl w:ilvl="8" w:tplc="F2A8C6C0"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454E76C1"/>
    <w:multiLevelType w:val="hybridMultilevel"/>
    <w:tmpl w:val="12BC00C8"/>
    <w:lvl w:ilvl="0" w:tplc="04240001">
      <w:start w:val="1"/>
      <w:numFmt w:val="bullet"/>
      <w:lvlText w:val=""/>
      <w:lvlJc w:val="left"/>
      <w:pPr>
        <w:ind w:left="1545" w:hanging="360"/>
      </w:pPr>
      <w:rPr>
        <w:rFonts w:ascii="Symbol" w:hAnsi="Symbol" w:hint="default"/>
      </w:rPr>
    </w:lvl>
    <w:lvl w:ilvl="1" w:tplc="04240003" w:tentative="1">
      <w:start w:val="1"/>
      <w:numFmt w:val="bullet"/>
      <w:lvlText w:val="o"/>
      <w:lvlJc w:val="left"/>
      <w:pPr>
        <w:ind w:left="2265" w:hanging="360"/>
      </w:pPr>
      <w:rPr>
        <w:rFonts w:ascii="Courier New" w:hAnsi="Courier New" w:cs="Courier New" w:hint="default"/>
      </w:rPr>
    </w:lvl>
    <w:lvl w:ilvl="2" w:tplc="04240005" w:tentative="1">
      <w:start w:val="1"/>
      <w:numFmt w:val="bullet"/>
      <w:lvlText w:val=""/>
      <w:lvlJc w:val="left"/>
      <w:pPr>
        <w:ind w:left="2985" w:hanging="360"/>
      </w:pPr>
      <w:rPr>
        <w:rFonts w:ascii="Wingdings" w:hAnsi="Wingdings" w:hint="default"/>
      </w:rPr>
    </w:lvl>
    <w:lvl w:ilvl="3" w:tplc="04240001" w:tentative="1">
      <w:start w:val="1"/>
      <w:numFmt w:val="bullet"/>
      <w:lvlText w:val=""/>
      <w:lvlJc w:val="left"/>
      <w:pPr>
        <w:ind w:left="3705" w:hanging="360"/>
      </w:pPr>
      <w:rPr>
        <w:rFonts w:ascii="Symbol" w:hAnsi="Symbol" w:hint="default"/>
      </w:rPr>
    </w:lvl>
    <w:lvl w:ilvl="4" w:tplc="04240003" w:tentative="1">
      <w:start w:val="1"/>
      <w:numFmt w:val="bullet"/>
      <w:lvlText w:val="o"/>
      <w:lvlJc w:val="left"/>
      <w:pPr>
        <w:ind w:left="4425" w:hanging="360"/>
      </w:pPr>
      <w:rPr>
        <w:rFonts w:ascii="Courier New" w:hAnsi="Courier New" w:cs="Courier New" w:hint="default"/>
      </w:rPr>
    </w:lvl>
    <w:lvl w:ilvl="5" w:tplc="04240005" w:tentative="1">
      <w:start w:val="1"/>
      <w:numFmt w:val="bullet"/>
      <w:lvlText w:val=""/>
      <w:lvlJc w:val="left"/>
      <w:pPr>
        <w:ind w:left="5145" w:hanging="360"/>
      </w:pPr>
      <w:rPr>
        <w:rFonts w:ascii="Wingdings" w:hAnsi="Wingdings" w:hint="default"/>
      </w:rPr>
    </w:lvl>
    <w:lvl w:ilvl="6" w:tplc="04240001" w:tentative="1">
      <w:start w:val="1"/>
      <w:numFmt w:val="bullet"/>
      <w:lvlText w:val=""/>
      <w:lvlJc w:val="left"/>
      <w:pPr>
        <w:ind w:left="5865" w:hanging="360"/>
      </w:pPr>
      <w:rPr>
        <w:rFonts w:ascii="Symbol" w:hAnsi="Symbol" w:hint="default"/>
      </w:rPr>
    </w:lvl>
    <w:lvl w:ilvl="7" w:tplc="04240003" w:tentative="1">
      <w:start w:val="1"/>
      <w:numFmt w:val="bullet"/>
      <w:lvlText w:val="o"/>
      <w:lvlJc w:val="left"/>
      <w:pPr>
        <w:ind w:left="6585" w:hanging="360"/>
      </w:pPr>
      <w:rPr>
        <w:rFonts w:ascii="Courier New" w:hAnsi="Courier New" w:cs="Courier New" w:hint="default"/>
      </w:rPr>
    </w:lvl>
    <w:lvl w:ilvl="8" w:tplc="04240005" w:tentative="1">
      <w:start w:val="1"/>
      <w:numFmt w:val="bullet"/>
      <w:lvlText w:val=""/>
      <w:lvlJc w:val="left"/>
      <w:pPr>
        <w:ind w:left="7305" w:hanging="360"/>
      </w:pPr>
      <w:rPr>
        <w:rFonts w:ascii="Wingdings" w:hAnsi="Wingdings" w:hint="default"/>
      </w:rPr>
    </w:lvl>
  </w:abstractNum>
  <w:abstractNum w:abstractNumId="5" w15:restartNumberingAfterBreak="0">
    <w:nsid w:val="46206D1B"/>
    <w:multiLevelType w:val="hybridMultilevel"/>
    <w:tmpl w:val="DFA66C44"/>
    <w:lvl w:ilvl="0" w:tplc="04240001">
      <w:start w:val="1"/>
      <w:numFmt w:val="bullet"/>
      <w:lvlText w:val=""/>
      <w:lvlJc w:val="left"/>
      <w:pPr>
        <w:ind w:left="1545" w:hanging="360"/>
      </w:pPr>
      <w:rPr>
        <w:rFonts w:ascii="Symbol" w:hAnsi="Symbol" w:hint="default"/>
      </w:rPr>
    </w:lvl>
    <w:lvl w:ilvl="1" w:tplc="04240003" w:tentative="1">
      <w:start w:val="1"/>
      <w:numFmt w:val="bullet"/>
      <w:lvlText w:val="o"/>
      <w:lvlJc w:val="left"/>
      <w:pPr>
        <w:ind w:left="2265" w:hanging="360"/>
      </w:pPr>
      <w:rPr>
        <w:rFonts w:ascii="Courier New" w:hAnsi="Courier New" w:cs="Courier New" w:hint="default"/>
      </w:rPr>
    </w:lvl>
    <w:lvl w:ilvl="2" w:tplc="04240005" w:tentative="1">
      <w:start w:val="1"/>
      <w:numFmt w:val="bullet"/>
      <w:lvlText w:val=""/>
      <w:lvlJc w:val="left"/>
      <w:pPr>
        <w:ind w:left="2985" w:hanging="360"/>
      </w:pPr>
      <w:rPr>
        <w:rFonts w:ascii="Wingdings" w:hAnsi="Wingdings" w:hint="default"/>
      </w:rPr>
    </w:lvl>
    <w:lvl w:ilvl="3" w:tplc="04240001" w:tentative="1">
      <w:start w:val="1"/>
      <w:numFmt w:val="bullet"/>
      <w:lvlText w:val=""/>
      <w:lvlJc w:val="left"/>
      <w:pPr>
        <w:ind w:left="3705" w:hanging="360"/>
      </w:pPr>
      <w:rPr>
        <w:rFonts w:ascii="Symbol" w:hAnsi="Symbol" w:hint="default"/>
      </w:rPr>
    </w:lvl>
    <w:lvl w:ilvl="4" w:tplc="04240003" w:tentative="1">
      <w:start w:val="1"/>
      <w:numFmt w:val="bullet"/>
      <w:lvlText w:val="o"/>
      <w:lvlJc w:val="left"/>
      <w:pPr>
        <w:ind w:left="4425" w:hanging="360"/>
      </w:pPr>
      <w:rPr>
        <w:rFonts w:ascii="Courier New" w:hAnsi="Courier New" w:cs="Courier New" w:hint="default"/>
      </w:rPr>
    </w:lvl>
    <w:lvl w:ilvl="5" w:tplc="04240005" w:tentative="1">
      <w:start w:val="1"/>
      <w:numFmt w:val="bullet"/>
      <w:lvlText w:val=""/>
      <w:lvlJc w:val="left"/>
      <w:pPr>
        <w:ind w:left="5145" w:hanging="360"/>
      </w:pPr>
      <w:rPr>
        <w:rFonts w:ascii="Wingdings" w:hAnsi="Wingdings" w:hint="default"/>
      </w:rPr>
    </w:lvl>
    <w:lvl w:ilvl="6" w:tplc="04240001" w:tentative="1">
      <w:start w:val="1"/>
      <w:numFmt w:val="bullet"/>
      <w:lvlText w:val=""/>
      <w:lvlJc w:val="left"/>
      <w:pPr>
        <w:ind w:left="5865" w:hanging="360"/>
      </w:pPr>
      <w:rPr>
        <w:rFonts w:ascii="Symbol" w:hAnsi="Symbol" w:hint="default"/>
      </w:rPr>
    </w:lvl>
    <w:lvl w:ilvl="7" w:tplc="04240003" w:tentative="1">
      <w:start w:val="1"/>
      <w:numFmt w:val="bullet"/>
      <w:lvlText w:val="o"/>
      <w:lvlJc w:val="left"/>
      <w:pPr>
        <w:ind w:left="6585" w:hanging="360"/>
      </w:pPr>
      <w:rPr>
        <w:rFonts w:ascii="Courier New" w:hAnsi="Courier New" w:cs="Courier New" w:hint="default"/>
      </w:rPr>
    </w:lvl>
    <w:lvl w:ilvl="8" w:tplc="04240005" w:tentative="1">
      <w:start w:val="1"/>
      <w:numFmt w:val="bullet"/>
      <w:lvlText w:val=""/>
      <w:lvlJc w:val="left"/>
      <w:pPr>
        <w:ind w:left="7305" w:hanging="360"/>
      </w:pPr>
      <w:rPr>
        <w:rFonts w:ascii="Wingdings" w:hAnsi="Wingdings" w:hint="default"/>
      </w:rPr>
    </w:lvl>
  </w:abstractNum>
  <w:num w:numId="1">
    <w:abstractNumId w:val="2"/>
  </w:num>
  <w:num w:numId="2">
    <w:abstractNumId w:val="5"/>
  </w:num>
  <w:num w:numId="3">
    <w:abstractNumId w:val="4"/>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470D"/>
    <w:rsid w:val="000E2C2F"/>
    <w:rsid w:val="005C2C59"/>
    <w:rsid w:val="005F5201"/>
    <w:rsid w:val="00723707"/>
    <w:rsid w:val="0093470D"/>
    <w:rsid w:val="00B72D80"/>
    <w:rsid w:val="00E9004D"/>
    <w:rsid w:val="00EA59D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89D4A"/>
  <w15:chartTrackingRefBased/>
  <w15:docId w15:val="{7F8778D8-E8DC-4FAD-8D24-422EFEDA4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Navadensplet">
    <w:name w:val="Normal (Web)"/>
    <w:basedOn w:val="Navaden"/>
    <w:uiPriority w:val="99"/>
    <w:unhideWhenUsed/>
    <w:rsid w:val="0093470D"/>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5C2C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2436928">
      <w:bodyDiv w:val="1"/>
      <w:marLeft w:val="0"/>
      <w:marRight w:val="0"/>
      <w:marTop w:val="0"/>
      <w:marBottom w:val="0"/>
      <w:divBdr>
        <w:top w:val="none" w:sz="0" w:space="0" w:color="auto"/>
        <w:left w:val="none" w:sz="0" w:space="0" w:color="auto"/>
        <w:bottom w:val="none" w:sz="0" w:space="0" w:color="auto"/>
        <w:right w:val="none" w:sz="0" w:space="0" w:color="auto"/>
      </w:divBdr>
    </w:div>
    <w:div w:id="701247789">
      <w:bodyDiv w:val="1"/>
      <w:marLeft w:val="0"/>
      <w:marRight w:val="0"/>
      <w:marTop w:val="0"/>
      <w:marBottom w:val="0"/>
      <w:divBdr>
        <w:top w:val="none" w:sz="0" w:space="0" w:color="auto"/>
        <w:left w:val="none" w:sz="0" w:space="0" w:color="auto"/>
        <w:bottom w:val="none" w:sz="0" w:space="0" w:color="auto"/>
        <w:right w:val="none" w:sz="0" w:space="0" w:color="auto"/>
      </w:divBdr>
      <w:divsChild>
        <w:div w:id="1429156165">
          <w:marLeft w:val="374"/>
          <w:marRight w:val="0"/>
          <w:marTop w:val="0"/>
          <w:marBottom w:val="0"/>
          <w:divBdr>
            <w:top w:val="none" w:sz="0" w:space="0" w:color="auto"/>
            <w:left w:val="none" w:sz="0" w:space="0" w:color="auto"/>
            <w:bottom w:val="none" w:sz="0" w:space="0" w:color="auto"/>
            <w:right w:val="none" w:sz="0" w:space="0" w:color="auto"/>
          </w:divBdr>
        </w:div>
      </w:divsChild>
    </w:div>
    <w:div w:id="804544703">
      <w:bodyDiv w:val="1"/>
      <w:marLeft w:val="0"/>
      <w:marRight w:val="0"/>
      <w:marTop w:val="0"/>
      <w:marBottom w:val="0"/>
      <w:divBdr>
        <w:top w:val="none" w:sz="0" w:space="0" w:color="auto"/>
        <w:left w:val="none" w:sz="0" w:space="0" w:color="auto"/>
        <w:bottom w:val="none" w:sz="0" w:space="0" w:color="auto"/>
        <w:right w:val="none" w:sz="0" w:space="0" w:color="auto"/>
      </w:divBdr>
    </w:div>
    <w:div w:id="845094648">
      <w:bodyDiv w:val="1"/>
      <w:marLeft w:val="0"/>
      <w:marRight w:val="0"/>
      <w:marTop w:val="0"/>
      <w:marBottom w:val="0"/>
      <w:divBdr>
        <w:top w:val="none" w:sz="0" w:space="0" w:color="auto"/>
        <w:left w:val="none" w:sz="0" w:space="0" w:color="auto"/>
        <w:bottom w:val="none" w:sz="0" w:space="0" w:color="auto"/>
        <w:right w:val="none" w:sz="0" w:space="0" w:color="auto"/>
      </w:divBdr>
      <w:divsChild>
        <w:div w:id="237986527">
          <w:marLeft w:val="374"/>
          <w:marRight w:val="0"/>
          <w:marTop w:val="0"/>
          <w:marBottom w:val="0"/>
          <w:divBdr>
            <w:top w:val="none" w:sz="0" w:space="0" w:color="auto"/>
            <w:left w:val="none" w:sz="0" w:space="0" w:color="auto"/>
            <w:bottom w:val="none" w:sz="0" w:space="0" w:color="auto"/>
            <w:right w:val="none" w:sz="0" w:space="0" w:color="auto"/>
          </w:divBdr>
        </w:div>
      </w:divsChild>
    </w:div>
    <w:div w:id="858080373">
      <w:bodyDiv w:val="1"/>
      <w:marLeft w:val="0"/>
      <w:marRight w:val="0"/>
      <w:marTop w:val="0"/>
      <w:marBottom w:val="0"/>
      <w:divBdr>
        <w:top w:val="none" w:sz="0" w:space="0" w:color="auto"/>
        <w:left w:val="none" w:sz="0" w:space="0" w:color="auto"/>
        <w:bottom w:val="none" w:sz="0" w:space="0" w:color="auto"/>
        <w:right w:val="none" w:sz="0" w:space="0" w:color="auto"/>
      </w:divBdr>
    </w:div>
    <w:div w:id="931158717">
      <w:bodyDiv w:val="1"/>
      <w:marLeft w:val="0"/>
      <w:marRight w:val="0"/>
      <w:marTop w:val="0"/>
      <w:marBottom w:val="0"/>
      <w:divBdr>
        <w:top w:val="none" w:sz="0" w:space="0" w:color="auto"/>
        <w:left w:val="none" w:sz="0" w:space="0" w:color="auto"/>
        <w:bottom w:val="none" w:sz="0" w:space="0" w:color="auto"/>
        <w:right w:val="none" w:sz="0" w:space="0" w:color="auto"/>
      </w:divBdr>
    </w:div>
    <w:div w:id="1079016611">
      <w:bodyDiv w:val="1"/>
      <w:marLeft w:val="0"/>
      <w:marRight w:val="0"/>
      <w:marTop w:val="0"/>
      <w:marBottom w:val="0"/>
      <w:divBdr>
        <w:top w:val="none" w:sz="0" w:space="0" w:color="auto"/>
        <w:left w:val="none" w:sz="0" w:space="0" w:color="auto"/>
        <w:bottom w:val="none" w:sz="0" w:space="0" w:color="auto"/>
        <w:right w:val="none" w:sz="0" w:space="0" w:color="auto"/>
      </w:divBdr>
    </w:div>
    <w:div w:id="1151557484">
      <w:bodyDiv w:val="1"/>
      <w:marLeft w:val="0"/>
      <w:marRight w:val="0"/>
      <w:marTop w:val="0"/>
      <w:marBottom w:val="0"/>
      <w:divBdr>
        <w:top w:val="none" w:sz="0" w:space="0" w:color="auto"/>
        <w:left w:val="none" w:sz="0" w:space="0" w:color="auto"/>
        <w:bottom w:val="none" w:sz="0" w:space="0" w:color="auto"/>
        <w:right w:val="none" w:sz="0" w:space="0" w:color="auto"/>
      </w:divBdr>
    </w:div>
    <w:div w:id="1165974340">
      <w:bodyDiv w:val="1"/>
      <w:marLeft w:val="0"/>
      <w:marRight w:val="0"/>
      <w:marTop w:val="0"/>
      <w:marBottom w:val="0"/>
      <w:divBdr>
        <w:top w:val="none" w:sz="0" w:space="0" w:color="auto"/>
        <w:left w:val="none" w:sz="0" w:space="0" w:color="auto"/>
        <w:bottom w:val="none" w:sz="0" w:space="0" w:color="auto"/>
        <w:right w:val="none" w:sz="0" w:space="0" w:color="auto"/>
      </w:divBdr>
    </w:div>
    <w:div w:id="1475173120">
      <w:bodyDiv w:val="1"/>
      <w:marLeft w:val="0"/>
      <w:marRight w:val="0"/>
      <w:marTop w:val="0"/>
      <w:marBottom w:val="0"/>
      <w:divBdr>
        <w:top w:val="none" w:sz="0" w:space="0" w:color="auto"/>
        <w:left w:val="none" w:sz="0" w:space="0" w:color="auto"/>
        <w:bottom w:val="none" w:sz="0" w:space="0" w:color="auto"/>
        <w:right w:val="none" w:sz="0" w:space="0" w:color="auto"/>
      </w:divBdr>
    </w:div>
    <w:div w:id="1945109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617</Words>
  <Characters>3521</Characters>
  <Application>Microsoft Office Word</Application>
  <DocSecurity>0</DocSecurity>
  <Lines>29</Lines>
  <Paragraphs>8</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4130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Mojca</dc:creator>
  <cp:keywords/>
  <dc:description/>
  <cp:lastModifiedBy>Mojca</cp:lastModifiedBy>
  <cp:revision>2</cp:revision>
  <dcterms:created xsi:type="dcterms:W3CDTF">2018-04-22T15:39:00Z</dcterms:created>
  <dcterms:modified xsi:type="dcterms:W3CDTF">2018-04-22T16:25:00Z</dcterms:modified>
</cp:coreProperties>
</file>